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72" w:rsidRPr="007E22D9" w:rsidRDefault="00EC0A72" w:rsidP="005B6EBF">
      <w:pPr>
        <w:spacing w:line="360" w:lineRule="auto"/>
        <w:jc w:val="center"/>
        <w:rPr>
          <w:rFonts w:ascii="Times New Roman" w:hAnsi="Times New Roman" w:cs="Times New Roman"/>
          <w:b/>
          <w:sz w:val="24"/>
          <w:szCs w:val="24"/>
        </w:rPr>
      </w:pPr>
      <w:bookmarkStart w:id="0" w:name="_GoBack"/>
      <w:bookmarkEnd w:id="0"/>
    </w:p>
    <w:p w:rsidR="00EC0A72" w:rsidRPr="007E22D9" w:rsidRDefault="00EC0A72" w:rsidP="005B6EBF">
      <w:pPr>
        <w:pStyle w:val="NormalWeb"/>
        <w:spacing w:before="0" w:beforeAutospacing="0" w:after="0" w:afterAutospacing="0" w:line="360" w:lineRule="auto"/>
        <w:jc w:val="center"/>
        <w:rPr>
          <w:b/>
        </w:rPr>
      </w:pPr>
      <w:r w:rsidRPr="007E22D9">
        <w:rPr>
          <w:b/>
        </w:rPr>
        <w:t>T.C.</w:t>
      </w:r>
    </w:p>
    <w:p w:rsidR="00EC0A72" w:rsidRPr="007E22D9" w:rsidRDefault="00EC0A72" w:rsidP="005B6EBF">
      <w:pPr>
        <w:pStyle w:val="NormalWeb"/>
        <w:spacing w:before="0" w:beforeAutospacing="0" w:after="0" w:afterAutospacing="0" w:line="360" w:lineRule="auto"/>
        <w:jc w:val="center"/>
        <w:rPr>
          <w:b/>
        </w:rPr>
      </w:pPr>
      <w:r w:rsidRPr="007E22D9">
        <w:rPr>
          <w:b/>
        </w:rPr>
        <w:t>KASTAMONU ÜNİVERSİTESİ</w:t>
      </w:r>
    </w:p>
    <w:p w:rsidR="00EC0A72" w:rsidRPr="007E22D9" w:rsidRDefault="00EC0A72" w:rsidP="005B6EBF">
      <w:pPr>
        <w:pStyle w:val="NormalWeb"/>
        <w:spacing w:before="0" w:beforeAutospacing="0" w:after="0" w:afterAutospacing="0" w:line="360" w:lineRule="auto"/>
        <w:jc w:val="center"/>
        <w:rPr>
          <w:b/>
        </w:rPr>
      </w:pPr>
      <w:r w:rsidRPr="007E22D9">
        <w:rPr>
          <w:b/>
        </w:rPr>
        <w:t>SAĞLIK BİLİMLERİ FAKÜLTESİ</w:t>
      </w:r>
    </w:p>
    <w:p w:rsidR="00EC0A72" w:rsidRPr="007E22D9" w:rsidRDefault="00CE1DBD" w:rsidP="005B6EBF">
      <w:pPr>
        <w:spacing w:line="360" w:lineRule="auto"/>
        <w:jc w:val="center"/>
        <w:rPr>
          <w:rFonts w:ascii="Times New Roman" w:hAnsi="Times New Roman" w:cs="Times New Roman"/>
          <w:b/>
          <w:sz w:val="24"/>
          <w:szCs w:val="24"/>
        </w:rPr>
      </w:pPr>
      <w:r w:rsidRPr="007E22D9">
        <w:rPr>
          <w:rFonts w:ascii="Times New Roman" w:hAnsi="Times New Roman" w:cs="Times New Roman"/>
          <w:b/>
          <w:sz w:val="24"/>
          <w:szCs w:val="24"/>
        </w:rPr>
        <w:t>YAZ</w:t>
      </w:r>
      <w:r w:rsidR="00EC0A72" w:rsidRPr="007E22D9">
        <w:rPr>
          <w:rFonts w:ascii="Times New Roman" w:hAnsi="Times New Roman" w:cs="Times New Roman"/>
          <w:b/>
          <w:sz w:val="24"/>
          <w:szCs w:val="24"/>
        </w:rPr>
        <w:t xml:space="preserve"> STAJ</w:t>
      </w:r>
      <w:r w:rsidRPr="007E22D9">
        <w:rPr>
          <w:rFonts w:ascii="Times New Roman" w:hAnsi="Times New Roman" w:cs="Times New Roman"/>
          <w:b/>
          <w:sz w:val="24"/>
          <w:szCs w:val="24"/>
        </w:rPr>
        <w:t>I</w:t>
      </w:r>
      <w:r w:rsidR="00EC0A72" w:rsidRPr="007E22D9">
        <w:rPr>
          <w:rFonts w:ascii="Times New Roman" w:hAnsi="Times New Roman" w:cs="Times New Roman"/>
          <w:b/>
          <w:sz w:val="24"/>
          <w:szCs w:val="24"/>
        </w:rPr>
        <w:t xml:space="preserve"> YÖNERGESİ</w:t>
      </w:r>
    </w:p>
    <w:p w:rsidR="00CE1DBD" w:rsidRPr="007E22D9" w:rsidRDefault="00CE1DBD"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MADDE 1.</w:t>
      </w:r>
      <w:r w:rsidRPr="007E22D9">
        <w:rPr>
          <w:rFonts w:ascii="Times New Roman" w:hAnsi="Times New Roman" w:cs="Times New Roman"/>
          <w:sz w:val="24"/>
          <w:szCs w:val="24"/>
        </w:rPr>
        <w:t xml:space="preserve"> Bu yönergede geçen tanımlar ve kısaltmalar aşağıda yer almakladır.</w:t>
      </w:r>
      <w:r w:rsidRPr="007E22D9">
        <w:rPr>
          <w:rFonts w:ascii="Times New Roman" w:hAnsi="Times New Roman" w:cs="Times New Roman"/>
          <w:sz w:val="24"/>
          <w:szCs w:val="24"/>
        </w:rPr>
        <w:br/>
      </w:r>
    </w:p>
    <w:p w:rsidR="00CE1DBD" w:rsidRPr="007E22D9" w:rsidRDefault="00CE1DBD" w:rsidP="005B6EBF">
      <w:pPr>
        <w:pStyle w:val="HTMLncedenBiimlendirilmi"/>
        <w:spacing w:line="360" w:lineRule="auto"/>
        <w:jc w:val="both"/>
        <w:rPr>
          <w:rFonts w:ascii="Times New Roman" w:hAnsi="Times New Roman" w:cs="Times New Roman"/>
          <w:sz w:val="24"/>
          <w:szCs w:val="24"/>
        </w:rPr>
      </w:pPr>
      <w:proofErr w:type="gramStart"/>
      <w:r w:rsidRPr="007E22D9">
        <w:rPr>
          <w:rFonts w:ascii="Times New Roman" w:hAnsi="Times New Roman" w:cs="Times New Roman"/>
          <w:b/>
          <w:sz w:val="24"/>
          <w:szCs w:val="24"/>
        </w:rPr>
        <w:t>Üniversite :</w:t>
      </w:r>
      <w:r w:rsidRPr="007E22D9">
        <w:rPr>
          <w:rFonts w:ascii="Times New Roman" w:hAnsi="Times New Roman" w:cs="Times New Roman"/>
          <w:sz w:val="24"/>
          <w:szCs w:val="24"/>
        </w:rPr>
        <w:t xml:space="preserve"> Kastamonu</w:t>
      </w:r>
      <w:proofErr w:type="gramEnd"/>
      <w:r w:rsidRPr="007E22D9">
        <w:rPr>
          <w:rFonts w:ascii="Times New Roman" w:hAnsi="Times New Roman" w:cs="Times New Roman"/>
          <w:sz w:val="24"/>
          <w:szCs w:val="24"/>
        </w:rPr>
        <w:t xml:space="preserve"> Üniversitesi’ni </w:t>
      </w:r>
    </w:p>
    <w:p w:rsidR="00CE1DBD" w:rsidRPr="007E22D9" w:rsidRDefault="00CE1DBD" w:rsidP="005B6EBF">
      <w:pPr>
        <w:pStyle w:val="HTMLncedenBiimlendirilmi"/>
        <w:spacing w:line="360" w:lineRule="auto"/>
        <w:jc w:val="both"/>
        <w:rPr>
          <w:rFonts w:ascii="Times New Roman" w:hAnsi="Times New Roman" w:cs="Times New Roman"/>
          <w:sz w:val="24"/>
          <w:szCs w:val="24"/>
        </w:rPr>
      </w:pPr>
      <w:proofErr w:type="gramStart"/>
      <w:r w:rsidRPr="007E22D9">
        <w:rPr>
          <w:rFonts w:ascii="Times New Roman" w:hAnsi="Times New Roman" w:cs="Times New Roman"/>
          <w:b/>
          <w:sz w:val="24"/>
          <w:szCs w:val="24"/>
        </w:rPr>
        <w:t>Fakülte :</w:t>
      </w:r>
      <w:r w:rsidRPr="007E22D9">
        <w:rPr>
          <w:rFonts w:ascii="Times New Roman" w:hAnsi="Times New Roman" w:cs="Times New Roman"/>
          <w:sz w:val="24"/>
          <w:szCs w:val="24"/>
        </w:rPr>
        <w:t xml:space="preserve"> Sağlık</w:t>
      </w:r>
      <w:proofErr w:type="gramEnd"/>
      <w:r w:rsidRPr="007E22D9">
        <w:rPr>
          <w:rFonts w:ascii="Times New Roman" w:hAnsi="Times New Roman" w:cs="Times New Roman"/>
          <w:sz w:val="24"/>
          <w:szCs w:val="24"/>
        </w:rPr>
        <w:t xml:space="preserve"> Bilimleri Fakültesi’ni </w:t>
      </w:r>
    </w:p>
    <w:p w:rsidR="00CE1DBD" w:rsidRPr="007E22D9" w:rsidRDefault="00CE1DBD"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Dekan:</w:t>
      </w:r>
      <w:r w:rsidRPr="007E22D9">
        <w:rPr>
          <w:rFonts w:ascii="Times New Roman" w:hAnsi="Times New Roman" w:cs="Times New Roman"/>
          <w:sz w:val="24"/>
          <w:szCs w:val="24"/>
        </w:rPr>
        <w:t xml:space="preserve"> Sağlık Bilimleri Fakültesi Dekanı’nı</w:t>
      </w:r>
    </w:p>
    <w:p w:rsidR="00CE1DBD" w:rsidRPr="007E22D9" w:rsidRDefault="00CE1DBD"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 xml:space="preserve">İlgili </w:t>
      </w:r>
      <w:proofErr w:type="gramStart"/>
      <w:r w:rsidRPr="007E22D9">
        <w:rPr>
          <w:rFonts w:ascii="Times New Roman" w:hAnsi="Times New Roman" w:cs="Times New Roman"/>
          <w:b/>
          <w:sz w:val="24"/>
          <w:szCs w:val="24"/>
        </w:rPr>
        <w:t>Kurul :</w:t>
      </w:r>
      <w:r w:rsidRPr="007E22D9">
        <w:rPr>
          <w:rFonts w:ascii="Times New Roman" w:hAnsi="Times New Roman" w:cs="Times New Roman"/>
          <w:sz w:val="24"/>
          <w:szCs w:val="24"/>
        </w:rPr>
        <w:t xml:space="preserve"> Sağlık</w:t>
      </w:r>
      <w:proofErr w:type="gramEnd"/>
      <w:r w:rsidRPr="007E22D9">
        <w:rPr>
          <w:rFonts w:ascii="Times New Roman" w:hAnsi="Times New Roman" w:cs="Times New Roman"/>
          <w:sz w:val="24"/>
          <w:szCs w:val="24"/>
        </w:rPr>
        <w:t xml:space="preserve"> Bilimleri Fakültesi Fakülte Yönetim Kurulu’nu ifade eder.</w:t>
      </w:r>
    </w:p>
    <w:p w:rsidR="00CE1DBD" w:rsidRPr="007E22D9" w:rsidRDefault="00CE1DBD"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Bölüm:</w:t>
      </w:r>
      <w:r w:rsidRPr="007E22D9">
        <w:rPr>
          <w:rFonts w:ascii="Times New Roman" w:hAnsi="Times New Roman" w:cs="Times New Roman"/>
          <w:sz w:val="24"/>
          <w:szCs w:val="24"/>
        </w:rPr>
        <w:t xml:space="preserve"> Akademik birimde bir diplomaya yönelik olarak eğitim-öğretim programı uygulayan birimi ifade eder.</w:t>
      </w:r>
    </w:p>
    <w:p w:rsidR="00CE1DBD" w:rsidRPr="007E22D9" w:rsidRDefault="00CE1DBD"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Öğrenci:</w:t>
      </w:r>
      <w:r w:rsidR="00D434A8">
        <w:rPr>
          <w:rFonts w:ascii="Times New Roman" w:hAnsi="Times New Roman" w:cs="Times New Roman"/>
          <w:sz w:val="24"/>
          <w:szCs w:val="24"/>
        </w:rPr>
        <w:t xml:space="preserve"> Kastamonu </w:t>
      </w:r>
      <w:r w:rsidRPr="007E22D9">
        <w:rPr>
          <w:rFonts w:ascii="Times New Roman" w:hAnsi="Times New Roman" w:cs="Times New Roman"/>
          <w:sz w:val="24"/>
          <w:szCs w:val="24"/>
        </w:rPr>
        <w:t>Üniversitesi Sağlık Bilimleri Fakültesi Hemşirelik Bölümü lisans öğrencisini ifade eder.</w:t>
      </w:r>
    </w:p>
    <w:p w:rsidR="005B6EBF" w:rsidRPr="007E22D9" w:rsidRDefault="005B6EBF"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S</w:t>
      </w:r>
      <w:r w:rsidR="00CE1DBD" w:rsidRPr="007E22D9">
        <w:rPr>
          <w:rFonts w:ascii="Times New Roman" w:hAnsi="Times New Roman" w:cs="Times New Roman"/>
          <w:b/>
          <w:sz w:val="24"/>
          <w:szCs w:val="24"/>
        </w:rPr>
        <w:t>taj Komisyonu:</w:t>
      </w:r>
      <w:r w:rsidR="00CE1DBD" w:rsidRPr="007E22D9">
        <w:rPr>
          <w:rFonts w:ascii="Times New Roman" w:hAnsi="Times New Roman" w:cs="Times New Roman"/>
          <w:sz w:val="24"/>
          <w:szCs w:val="24"/>
        </w:rPr>
        <w:t xml:space="preserve"> İlgili Bölüm Başkanı tarafından seçilen komisyonu ifade eder.</w:t>
      </w:r>
    </w:p>
    <w:p w:rsidR="007E22D9" w:rsidRPr="007E22D9" w:rsidRDefault="00CE1DBD" w:rsidP="005B6EBF">
      <w:pPr>
        <w:pStyle w:val="HTMLncedenBiimlendirilmi"/>
        <w:spacing w:line="360" w:lineRule="auto"/>
        <w:jc w:val="both"/>
        <w:rPr>
          <w:rFonts w:ascii="Times New Roman" w:hAnsi="Times New Roman" w:cs="Times New Roman"/>
          <w:sz w:val="24"/>
          <w:szCs w:val="24"/>
        </w:rPr>
      </w:pPr>
      <w:proofErr w:type="gramStart"/>
      <w:r w:rsidRPr="007E22D9">
        <w:rPr>
          <w:rFonts w:ascii="Times New Roman" w:hAnsi="Times New Roman" w:cs="Times New Roman"/>
          <w:b/>
          <w:sz w:val="24"/>
          <w:szCs w:val="24"/>
        </w:rPr>
        <w:t>Staj:</w:t>
      </w:r>
      <w:r w:rsidR="00D434A8">
        <w:rPr>
          <w:rFonts w:ascii="Times New Roman" w:hAnsi="Times New Roman" w:cs="Times New Roman"/>
          <w:sz w:val="24"/>
          <w:szCs w:val="24"/>
        </w:rPr>
        <w:t xml:space="preserve"> </w:t>
      </w:r>
      <w:r w:rsidRPr="007E22D9">
        <w:rPr>
          <w:rFonts w:ascii="Times New Roman" w:hAnsi="Times New Roman" w:cs="Times New Roman"/>
          <w:sz w:val="24"/>
          <w:szCs w:val="24"/>
        </w:rPr>
        <w:t>Öğrencilerin meslek dersleri kapsamında kazandıkları teorik bilgilerini pekiştirmek, laboratuvar uygulamaları sırasında edindikleri becerilerini geliştirmek ve uygulamaya aktarabilmelerini sağlamak, mezuniyetten sonra görev yapacakları iş yerlerindeki sorumluluklarını, ilişkileri, örgütsel yapıyı ve çalışma süreçlerini tanımalarını sağlamak ve meslek yaşamına hazırlamak amacıyla yurt içi veya yurt dışı gerçek iş ortamlarında öğretim yapılan</w:t>
      </w:r>
      <w:r w:rsidR="007E22D9" w:rsidRPr="007E22D9">
        <w:rPr>
          <w:rFonts w:ascii="Times New Roman" w:hAnsi="Times New Roman" w:cs="Times New Roman"/>
          <w:sz w:val="24"/>
          <w:szCs w:val="24"/>
        </w:rPr>
        <w:t xml:space="preserve"> </w:t>
      </w:r>
      <w:r w:rsidRPr="007E22D9">
        <w:rPr>
          <w:rFonts w:ascii="Times New Roman" w:hAnsi="Times New Roman" w:cs="Times New Roman"/>
          <w:sz w:val="24"/>
          <w:szCs w:val="24"/>
        </w:rPr>
        <w:t>uygulamalardır.</w:t>
      </w:r>
      <w:proofErr w:type="gramEnd"/>
    </w:p>
    <w:p w:rsidR="005B6EBF" w:rsidRPr="007E22D9" w:rsidRDefault="007E22D9"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 xml:space="preserve"> </w:t>
      </w:r>
      <w:r w:rsidRPr="007E22D9">
        <w:rPr>
          <w:rFonts w:ascii="Times New Roman" w:hAnsi="Times New Roman" w:cs="Times New Roman"/>
          <w:b/>
          <w:sz w:val="24"/>
          <w:szCs w:val="24"/>
        </w:rPr>
        <w:t xml:space="preserve">Staj </w:t>
      </w:r>
      <w:proofErr w:type="gramStart"/>
      <w:r w:rsidRPr="007E22D9">
        <w:rPr>
          <w:rFonts w:ascii="Times New Roman" w:hAnsi="Times New Roman" w:cs="Times New Roman"/>
          <w:b/>
          <w:sz w:val="24"/>
          <w:szCs w:val="24"/>
        </w:rPr>
        <w:t>Yeri :</w:t>
      </w:r>
      <w:r w:rsidRPr="007E22D9">
        <w:rPr>
          <w:rFonts w:ascii="Times New Roman" w:hAnsi="Times New Roman" w:cs="Times New Roman"/>
          <w:sz w:val="24"/>
          <w:szCs w:val="24"/>
        </w:rPr>
        <w:t xml:space="preserve"> Dekanlık</w:t>
      </w:r>
      <w:proofErr w:type="gramEnd"/>
      <w:r w:rsidRPr="007E22D9">
        <w:rPr>
          <w:rFonts w:ascii="Times New Roman" w:hAnsi="Times New Roman" w:cs="Times New Roman"/>
          <w:sz w:val="24"/>
          <w:szCs w:val="24"/>
        </w:rPr>
        <w:t xml:space="preserve"> tarafından uygun görülen, öğrencinin staj yaptığı yurt içi veya yurt dışında kamu ve özel sağlık kuruluşlarını ifade eder.</w:t>
      </w:r>
      <w:r w:rsidR="00CE1DBD" w:rsidRPr="007E22D9">
        <w:rPr>
          <w:rFonts w:ascii="Times New Roman" w:hAnsi="Times New Roman" w:cs="Times New Roman"/>
          <w:sz w:val="24"/>
          <w:szCs w:val="24"/>
        </w:rPr>
        <w:br/>
      </w:r>
      <w:r w:rsidR="00CE1DBD" w:rsidRPr="007E22D9">
        <w:rPr>
          <w:rFonts w:ascii="Times New Roman" w:hAnsi="Times New Roman" w:cs="Times New Roman"/>
          <w:sz w:val="24"/>
          <w:szCs w:val="24"/>
        </w:rPr>
        <w:br/>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AMAÇ</w:t>
      </w:r>
    </w:p>
    <w:p w:rsidR="00633CD4" w:rsidRPr="007E22D9" w:rsidRDefault="003A6C7D" w:rsidP="005B6EBF">
      <w:pPr>
        <w:spacing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MADDE 2</w:t>
      </w:r>
      <w:r w:rsidR="00633CD4" w:rsidRPr="007E22D9">
        <w:rPr>
          <w:rFonts w:ascii="Times New Roman" w:eastAsia="Times New Roman" w:hAnsi="Times New Roman" w:cs="Times New Roman"/>
          <w:b/>
          <w:sz w:val="24"/>
          <w:szCs w:val="24"/>
        </w:rPr>
        <w:t xml:space="preserve">- </w:t>
      </w:r>
      <w:r w:rsidR="00633CD4" w:rsidRPr="007E22D9">
        <w:rPr>
          <w:rFonts w:ascii="Times New Roman" w:eastAsia="Times New Roman" w:hAnsi="Times New Roman" w:cs="Times New Roman"/>
          <w:sz w:val="24"/>
          <w:szCs w:val="24"/>
        </w:rPr>
        <w:t>(1</w:t>
      </w:r>
      <w:r w:rsidR="00633CD4" w:rsidRPr="007E22D9">
        <w:rPr>
          <w:rFonts w:ascii="Times New Roman" w:eastAsia="Times New Roman" w:hAnsi="Times New Roman" w:cs="Times New Roman"/>
          <w:b/>
          <w:sz w:val="24"/>
          <w:szCs w:val="24"/>
        </w:rPr>
        <w:t xml:space="preserve">) </w:t>
      </w:r>
      <w:r w:rsidR="00633CD4" w:rsidRPr="007E22D9">
        <w:rPr>
          <w:rFonts w:ascii="Times New Roman" w:eastAsia="Times New Roman" w:hAnsi="Times New Roman" w:cs="Times New Roman"/>
          <w:sz w:val="24"/>
          <w:szCs w:val="24"/>
        </w:rPr>
        <w:t>Yönergenin amacı,</w:t>
      </w:r>
      <w:r w:rsidR="00633CD4" w:rsidRPr="007E22D9">
        <w:rPr>
          <w:rFonts w:ascii="Times New Roman" w:hAnsi="Times New Roman" w:cs="Times New Roman"/>
          <w:sz w:val="24"/>
          <w:szCs w:val="24"/>
        </w:rPr>
        <w:t xml:space="preserve"> Kastamonu</w:t>
      </w:r>
      <w:r w:rsidR="00633CD4" w:rsidRPr="007E22D9">
        <w:rPr>
          <w:rFonts w:ascii="Times New Roman" w:eastAsia="Times New Roman" w:hAnsi="Times New Roman" w:cs="Times New Roman"/>
          <w:sz w:val="24"/>
          <w:szCs w:val="24"/>
        </w:rPr>
        <w:t xml:space="preserve"> Üniversitesi </w:t>
      </w:r>
      <w:r w:rsidR="00633CD4" w:rsidRPr="007E22D9">
        <w:rPr>
          <w:rFonts w:ascii="Times New Roman" w:hAnsi="Times New Roman" w:cs="Times New Roman"/>
          <w:sz w:val="24"/>
          <w:szCs w:val="24"/>
        </w:rPr>
        <w:t>S</w:t>
      </w:r>
      <w:r w:rsidR="00633CD4" w:rsidRPr="007E22D9">
        <w:rPr>
          <w:rFonts w:ascii="Times New Roman" w:eastAsia="Times New Roman" w:hAnsi="Times New Roman" w:cs="Times New Roman"/>
          <w:sz w:val="24"/>
          <w:szCs w:val="24"/>
        </w:rPr>
        <w:t xml:space="preserve">ağlık </w:t>
      </w:r>
      <w:r w:rsidR="00633CD4" w:rsidRPr="007E22D9">
        <w:rPr>
          <w:rFonts w:ascii="Times New Roman" w:hAnsi="Times New Roman" w:cs="Times New Roman"/>
          <w:sz w:val="24"/>
          <w:szCs w:val="24"/>
        </w:rPr>
        <w:t>Bilimleri Fakültesi</w:t>
      </w:r>
      <w:r w:rsidR="00633CD4" w:rsidRPr="007E22D9">
        <w:rPr>
          <w:rFonts w:ascii="Times New Roman" w:eastAsia="Times New Roman" w:hAnsi="Times New Roman" w:cs="Times New Roman"/>
          <w:sz w:val="24"/>
          <w:szCs w:val="24"/>
        </w:rPr>
        <w:t xml:space="preserve"> öğrencilerinin yaz dönemi stajlarının uygulama esaslarının düzenlenmesinde uyulması gereken ilkeleri belirlemektir.</w:t>
      </w:r>
    </w:p>
    <w:p w:rsidR="00633CD4" w:rsidRPr="007E22D9" w:rsidRDefault="00633CD4" w:rsidP="005B6EBF">
      <w:pPr>
        <w:spacing w:line="360" w:lineRule="auto"/>
        <w:ind w:firstLine="708"/>
        <w:jc w:val="both"/>
        <w:rPr>
          <w:rFonts w:ascii="Times New Roman" w:hAnsi="Times New Roman" w:cs="Times New Roman"/>
          <w:sz w:val="24"/>
          <w:szCs w:val="24"/>
        </w:rPr>
      </w:pPr>
      <w:r w:rsidRPr="007E22D9">
        <w:rPr>
          <w:rFonts w:ascii="Times New Roman" w:hAnsi="Times New Roman" w:cs="Times New Roman"/>
          <w:sz w:val="24"/>
          <w:szCs w:val="24"/>
        </w:rPr>
        <w:t xml:space="preserve">(2) Yaz dönemi stajının </w:t>
      </w:r>
      <w:r w:rsidRPr="007E22D9">
        <w:rPr>
          <w:rFonts w:ascii="Times New Roman" w:eastAsia="Times New Roman" w:hAnsi="Times New Roman" w:cs="Times New Roman"/>
          <w:sz w:val="24"/>
          <w:szCs w:val="24"/>
        </w:rPr>
        <w:t xml:space="preserve">amacı, </w:t>
      </w:r>
      <w:r w:rsidRPr="007E22D9">
        <w:rPr>
          <w:rFonts w:ascii="Times New Roman" w:hAnsi="Times New Roman" w:cs="Times New Roman"/>
          <w:sz w:val="24"/>
          <w:szCs w:val="24"/>
        </w:rPr>
        <w:t xml:space="preserve">öğrencilerin </w:t>
      </w:r>
      <w:r w:rsidRPr="007E22D9">
        <w:rPr>
          <w:rFonts w:ascii="Times New Roman" w:eastAsia="Times New Roman" w:hAnsi="Times New Roman" w:cs="Times New Roman"/>
          <w:sz w:val="24"/>
          <w:szCs w:val="24"/>
        </w:rPr>
        <w:t>ö</w:t>
      </w:r>
      <w:r w:rsidRPr="007E22D9">
        <w:rPr>
          <w:rFonts w:ascii="Times New Roman" w:hAnsi="Times New Roman" w:cs="Times New Roman"/>
          <w:sz w:val="24"/>
          <w:szCs w:val="24"/>
        </w:rPr>
        <w:t>ğrenim süreleri içerisinde kazanmış oldukları</w:t>
      </w:r>
      <w:r w:rsidRPr="007E22D9">
        <w:rPr>
          <w:rFonts w:ascii="Times New Roman" w:eastAsia="Times New Roman" w:hAnsi="Times New Roman" w:cs="Times New Roman"/>
          <w:sz w:val="24"/>
          <w:szCs w:val="24"/>
        </w:rPr>
        <w:t xml:space="preserve"> teorik bilgi ve </w:t>
      </w:r>
      <w:r w:rsidRPr="007E22D9">
        <w:rPr>
          <w:rFonts w:ascii="Times New Roman" w:hAnsi="Times New Roman" w:cs="Times New Roman"/>
          <w:sz w:val="24"/>
          <w:szCs w:val="24"/>
        </w:rPr>
        <w:t>becerileri pekiştirmektir.</w:t>
      </w:r>
      <w:r w:rsidRPr="007E22D9">
        <w:rPr>
          <w:rFonts w:ascii="Times New Roman" w:eastAsia="Times New Roman" w:hAnsi="Times New Roman" w:cs="Times New Roman"/>
          <w:sz w:val="24"/>
          <w:szCs w:val="24"/>
        </w:rPr>
        <w:t xml:space="preserve"> </w:t>
      </w:r>
    </w:p>
    <w:p w:rsidR="007E22D9" w:rsidRPr="007E22D9" w:rsidRDefault="007E22D9" w:rsidP="005B6EBF">
      <w:pPr>
        <w:spacing w:line="360" w:lineRule="auto"/>
        <w:jc w:val="both"/>
        <w:rPr>
          <w:rFonts w:ascii="Times New Roman" w:eastAsia="Times New Roman" w:hAnsi="Times New Roman" w:cs="Times New Roman"/>
          <w:b/>
          <w:sz w:val="24"/>
          <w:szCs w:val="24"/>
        </w:rPr>
      </w:pPr>
    </w:p>
    <w:p w:rsidR="00633CD4" w:rsidRPr="007E22D9" w:rsidRDefault="00633CD4" w:rsidP="005B6EBF">
      <w:pPr>
        <w:spacing w:line="360" w:lineRule="auto"/>
        <w:jc w:val="both"/>
        <w:rPr>
          <w:rFonts w:ascii="Times New Roman" w:eastAsia="Times New Roman" w:hAnsi="Times New Roman" w:cs="Times New Roman"/>
          <w:b/>
          <w:sz w:val="24"/>
          <w:szCs w:val="24"/>
        </w:rPr>
      </w:pPr>
      <w:r w:rsidRPr="007E22D9">
        <w:rPr>
          <w:rFonts w:ascii="Times New Roman" w:eastAsia="Times New Roman" w:hAnsi="Times New Roman" w:cs="Times New Roman"/>
          <w:b/>
          <w:sz w:val="24"/>
          <w:szCs w:val="24"/>
        </w:rPr>
        <w:t>KAPSAM</w:t>
      </w:r>
    </w:p>
    <w:p w:rsidR="00633CD4" w:rsidRPr="007E22D9" w:rsidRDefault="00633CD4" w:rsidP="005B6EBF">
      <w:pPr>
        <w:spacing w:line="360" w:lineRule="auto"/>
        <w:jc w:val="both"/>
        <w:rPr>
          <w:rFonts w:ascii="Times New Roman" w:hAnsi="Times New Roman" w:cs="Times New Roman"/>
          <w:sz w:val="24"/>
          <w:szCs w:val="24"/>
        </w:rPr>
      </w:pPr>
      <w:r w:rsidRPr="007E22D9">
        <w:rPr>
          <w:rFonts w:ascii="Times New Roman" w:eastAsia="Times New Roman" w:hAnsi="Times New Roman" w:cs="Times New Roman"/>
          <w:b/>
          <w:sz w:val="24"/>
          <w:szCs w:val="24"/>
        </w:rPr>
        <w:t xml:space="preserve">MADDE </w:t>
      </w:r>
      <w:r w:rsidR="003A6C7D">
        <w:rPr>
          <w:rFonts w:ascii="Times New Roman" w:eastAsia="Times New Roman" w:hAnsi="Times New Roman" w:cs="Times New Roman"/>
          <w:b/>
          <w:sz w:val="24"/>
          <w:szCs w:val="24"/>
        </w:rPr>
        <w:t>3</w:t>
      </w:r>
      <w:r w:rsidRPr="007E22D9">
        <w:rPr>
          <w:rFonts w:ascii="Times New Roman" w:eastAsia="Times New Roman" w:hAnsi="Times New Roman" w:cs="Times New Roman"/>
          <w:sz w:val="24"/>
          <w:szCs w:val="24"/>
        </w:rPr>
        <w:t xml:space="preserve">- </w:t>
      </w:r>
      <w:r w:rsidRPr="007E22D9">
        <w:rPr>
          <w:rFonts w:ascii="Times New Roman" w:hAnsi="Times New Roman" w:cs="Times New Roman"/>
          <w:sz w:val="24"/>
          <w:szCs w:val="24"/>
        </w:rPr>
        <w:t>Kastamonu Üniversitesi Sağlık Bilimleri Fakültesi</w:t>
      </w:r>
      <w:r w:rsidRPr="007E22D9">
        <w:rPr>
          <w:rFonts w:ascii="Times New Roman" w:eastAsia="Times New Roman" w:hAnsi="Times New Roman" w:cs="Times New Roman"/>
          <w:sz w:val="24"/>
          <w:szCs w:val="24"/>
        </w:rPr>
        <w:t xml:space="preserve"> öğrencilerinin yurtiçi ve yurtdışındaki sağlık kuruluşlarında yapacakları stajlarla ilgili faaliyet ve esasları kapsar.</w:t>
      </w:r>
    </w:p>
    <w:p w:rsidR="00633CD4" w:rsidRPr="007E22D9" w:rsidRDefault="00633CD4" w:rsidP="005B6EBF">
      <w:pPr>
        <w:spacing w:line="360" w:lineRule="auto"/>
        <w:jc w:val="both"/>
        <w:rPr>
          <w:rFonts w:ascii="Times New Roman" w:eastAsia="Times New Roman" w:hAnsi="Times New Roman" w:cs="Times New Roman"/>
          <w:b/>
          <w:sz w:val="24"/>
          <w:szCs w:val="24"/>
        </w:rPr>
      </w:pPr>
      <w:r w:rsidRPr="007E22D9">
        <w:rPr>
          <w:rFonts w:ascii="Times New Roman" w:eastAsia="Times New Roman" w:hAnsi="Times New Roman" w:cs="Times New Roman"/>
          <w:b/>
          <w:sz w:val="24"/>
          <w:szCs w:val="24"/>
        </w:rPr>
        <w:t>DAYANAK</w:t>
      </w:r>
    </w:p>
    <w:p w:rsidR="00633CD4" w:rsidRDefault="003A6C7D" w:rsidP="005B6EBF">
      <w:pPr>
        <w:pStyle w:val="HTMLncedenBiimlendirilmi"/>
        <w:spacing w:line="360" w:lineRule="auto"/>
        <w:jc w:val="both"/>
        <w:rPr>
          <w:rFonts w:ascii="Times New Roman" w:hAnsi="Times New Roman" w:cs="Times New Roman"/>
          <w:b/>
          <w:sz w:val="24"/>
          <w:szCs w:val="24"/>
        </w:rPr>
      </w:pPr>
      <w:r>
        <w:rPr>
          <w:rFonts w:ascii="Times New Roman" w:hAnsi="Times New Roman" w:cs="Times New Roman"/>
          <w:b/>
          <w:sz w:val="24"/>
          <w:szCs w:val="24"/>
        </w:rPr>
        <w:t>MADDE 4</w:t>
      </w:r>
      <w:r w:rsidR="00633CD4" w:rsidRPr="007E22D9">
        <w:rPr>
          <w:rFonts w:ascii="Times New Roman" w:hAnsi="Times New Roman" w:cs="Times New Roman"/>
          <w:b/>
          <w:sz w:val="24"/>
          <w:szCs w:val="24"/>
        </w:rPr>
        <w:t xml:space="preserve">- </w:t>
      </w:r>
      <w:r w:rsidR="00633CD4" w:rsidRPr="007E22D9">
        <w:rPr>
          <w:rFonts w:ascii="Times New Roman" w:hAnsi="Times New Roman" w:cs="Times New Roman"/>
          <w:sz w:val="24"/>
          <w:szCs w:val="24"/>
        </w:rPr>
        <w:t>Bu yönerge Kastamonu Üniversitesi Lisans Eğitim Öğretim ve Sınav Yönetmeliğine göre hazırlanmıştır</w:t>
      </w:r>
      <w:r w:rsidR="00633CD4" w:rsidRPr="007E22D9">
        <w:rPr>
          <w:rFonts w:ascii="Times New Roman" w:hAnsi="Times New Roman" w:cs="Times New Roman"/>
          <w:b/>
          <w:sz w:val="24"/>
          <w:szCs w:val="24"/>
        </w:rPr>
        <w:t>.</w:t>
      </w:r>
    </w:p>
    <w:p w:rsidR="00194284" w:rsidRDefault="00194284" w:rsidP="00194284">
      <w:pPr>
        <w:pStyle w:val="HTMLncedenBiimlendirilmi"/>
        <w:spacing w:line="360" w:lineRule="auto"/>
        <w:jc w:val="both"/>
        <w:rPr>
          <w:rFonts w:ascii="Times New Roman" w:hAnsi="Times New Roman" w:cs="Times New Roman"/>
          <w:b/>
          <w:sz w:val="24"/>
          <w:szCs w:val="24"/>
        </w:rPr>
      </w:pPr>
    </w:p>
    <w:p w:rsidR="00194284" w:rsidRPr="00034585" w:rsidRDefault="00194284" w:rsidP="00194284">
      <w:pPr>
        <w:pStyle w:val="HTMLncedenBiimlendirilmi"/>
        <w:spacing w:line="360" w:lineRule="auto"/>
        <w:jc w:val="both"/>
        <w:rPr>
          <w:rFonts w:ascii="Times New Roman" w:hAnsi="Times New Roman" w:cs="Times New Roman"/>
          <w:b/>
          <w:sz w:val="24"/>
          <w:szCs w:val="24"/>
        </w:rPr>
      </w:pPr>
      <w:r w:rsidRPr="00034585">
        <w:rPr>
          <w:rFonts w:ascii="Times New Roman" w:hAnsi="Times New Roman" w:cs="Times New Roman"/>
          <w:b/>
          <w:sz w:val="24"/>
          <w:szCs w:val="24"/>
        </w:rPr>
        <w:t>STAJ KOMİSYONU</w:t>
      </w:r>
    </w:p>
    <w:p w:rsidR="00194284" w:rsidRPr="00034585" w:rsidRDefault="003A6C7D" w:rsidP="00194284">
      <w:pPr>
        <w:pStyle w:val="HTMLncedenBiimlendirilmi"/>
        <w:spacing w:line="360" w:lineRule="auto"/>
        <w:jc w:val="both"/>
        <w:rPr>
          <w:rFonts w:ascii="Times New Roman" w:hAnsi="Times New Roman" w:cs="Times New Roman"/>
          <w:sz w:val="24"/>
          <w:szCs w:val="24"/>
        </w:rPr>
      </w:pPr>
      <w:r>
        <w:rPr>
          <w:rFonts w:ascii="Times New Roman" w:hAnsi="Times New Roman" w:cs="Times New Roman"/>
          <w:b/>
          <w:sz w:val="24"/>
          <w:szCs w:val="24"/>
        </w:rPr>
        <w:t>MADDE</w:t>
      </w:r>
      <w:r w:rsidR="00D434A8">
        <w:rPr>
          <w:rFonts w:ascii="Times New Roman" w:hAnsi="Times New Roman" w:cs="Times New Roman"/>
          <w:b/>
          <w:sz w:val="24"/>
          <w:szCs w:val="24"/>
        </w:rPr>
        <w:t xml:space="preserve"> 5</w:t>
      </w:r>
      <w:r w:rsidR="00194284" w:rsidRPr="00034585">
        <w:rPr>
          <w:rFonts w:ascii="Times New Roman" w:hAnsi="Times New Roman" w:cs="Times New Roman"/>
          <w:b/>
          <w:sz w:val="24"/>
          <w:szCs w:val="24"/>
        </w:rPr>
        <w:t>-</w:t>
      </w:r>
      <w:r w:rsidR="00194284">
        <w:rPr>
          <w:rFonts w:ascii="Times New Roman" w:hAnsi="Times New Roman" w:cs="Times New Roman"/>
          <w:sz w:val="24"/>
          <w:szCs w:val="24"/>
        </w:rPr>
        <w:t xml:space="preserve"> </w:t>
      </w:r>
      <w:r w:rsidR="00194284" w:rsidRPr="00034585">
        <w:rPr>
          <w:rFonts w:ascii="Times New Roman" w:hAnsi="Times New Roman" w:cs="Times New Roman"/>
          <w:sz w:val="24"/>
          <w:szCs w:val="24"/>
        </w:rPr>
        <w:t xml:space="preserve">Dönem sonu Staj Komisyonu, </w:t>
      </w:r>
      <w:r>
        <w:rPr>
          <w:rFonts w:ascii="Times New Roman" w:hAnsi="Times New Roman" w:cs="Times New Roman"/>
          <w:sz w:val="24"/>
          <w:szCs w:val="24"/>
        </w:rPr>
        <w:t>Dekanlık</w:t>
      </w:r>
      <w:r w:rsidR="00194284" w:rsidRPr="00034585">
        <w:rPr>
          <w:rFonts w:ascii="Times New Roman" w:hAnsi="Times New Roman" w:cs="Times New Roman"/>
          <w:sz w:val="24"/>
          <w:szCs w:val="24"/>
        </w:rPr>
        <w:t xml:space="preserve"> tarafından bir akademik yıl için görevlendirilen en az biri öğretim üyesi olmak üzere 3 öğretim elamanından oluşur. Görev süresi biten komisyon üyeleri tekrar görevlendirilebilirler. Staj Komisyonu; öğrencinin kendi imkanıyla sağladığı dönem sonu staj yapmak istediği kurumun uygunluğunu değerlendirmek, kabul veya reddetmekle yükümlüdür.</w:t>
      </w:r>
    </w:p>
    <w:p w:rsidR="00194284" w:rsidRPr="007E22D9" w:rsidRDefault="00194284"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spacing w:line="360" w:lineRule="auto"/>
        <w:jc w:val="both"/>
        <w:rPr>
          <w:rFonts w:ascii="Times New Roman" w:hAnsi="Times New Roman" w:cs="Times New Roman"/>
          <w:b/>
          <w:sz w:val="24"/>
          <w:szCs w:val="24"/>
        </w:rPr>
      </w:pPr>
    </w:p>
    <w:p w:rsidR="00633CD4" w:rsidRPr="007E22D9" w:rsidRDefault="00633CD4" w:rsidP="005B6EBF">
      <w:pPr>
        <w:spacing w:line="360" w:lineRule="auto"/>
        <w:jc w:val="both"/>
        <w:rPr>
          <w:rFonts w:ascii="Times New Roman" w:eastAsia="Times New Roman" w:hAnsi="Times New Roman" w:cs="Times New Roman"/>
          <w:b/>
          <w:sz w:val="24"/>
          <w:szCs w:val="24"/>
        </w:rPr>
      </w:pPr>
      <w:r w:rsidRPr="007E22D9">
        <w:rPr>
          <w:rFonts w:ascii="Times New Roman" w:eastAsia="Times New Roman" w:hAnsi="Times New Roman" w:cs="Times New Roman"/>
          <w:b/>
          <w:sz w:val="24"/>
          <w:szCs w:val="24"/>
        </w:rPr>
        <w:t>STAJ YAPILACAK YERLER</w:t>
      </w:r>
    </w:p>
    <w:p w:rsidR="00633CD4" w:rsidRPr="007E22D9" w:rsidRDefault="00D434A8" w:rsidP="005B6EBF">
      <w:pPr>
        <w:pStyle w:val="HTMLncedenBiimlendirilmi"/>
        <w:spacing w:line="360" w:lineRule="auto"/>
        <w:jc w:val="both"/>
        <w:rPr>
          <w:rFonts w:ascii="Times New Roman" w:hAnsi="Times New Roman" w:cs="Times New Roman"/>
          <w:sz w:val="24"/>
          <w:szCs w:val="24"/>
        </w:rPr>
      </w:pPr>
      <w:r>
        <w:rPr>
          <w:rFonts w:ascii="Times New Roman" w:hAnsi="Times New Roman" w:cs="Times New Roman"/>
          <w:b/>
          <w:sz w:val="24"/>
          <w:szCs w:val="24"/>
        </w:rPr>
        <w:t>MADDE 6</w:t>
      </w:r>
      <w:r w:rsidR="00633CD4" w:rsidRPr="007E22D9">
        <w:rPr>
          <w:rFonts w:ascii="Times New Roman" w:hAnsi="Times New Roman" w:cs="Times New Roman"/>
          <w:b/>
          <w:sz w:val="24"/>
          <w:szCs w:val="24"/>
        </w:rPr>
        <w:t xml:space="preserve">-  </w:t>
      </w:r>
      <w:r w:rsidRPr="00D434A8">
        <w:rPr>
          <w:rFonts w:ascii="Times New Roman" w:hAnsi="Times New Roman" w:cs="Times New Roman"/>
          <w:sz w:val="24"/>
          <w:szCs w:val="24"/>
        </w:rPr>
        <w:t>Yurt içinde</w:t>
      </w:r>
      <w:r>
        <w:rPr>
          <w:rFonts w:ascii="Times New Roman" w:hAnsi="Times New Roman" w:cs="Times New Roman"/>
          <w:b/>
          <w:sz w:val="24"/>
          <w:szCs w:val="24"/>
        </w:rPr>
        <w:t xml:space="preserve"> </w:t>
      </w:r>
      <w:r>
        <w:rPr>
          <w:rFonts w:ascii="Times New Roman" w:hAnsi="Times New Roman" w:cs="Times New Roman"/>
          <w:sz w:val="24"/>
          <w:szCs w:val="24"/>
        </w:rPr>
        <w:t>s</w:t>
      </w:r>
      <w:r w:rsidR="00633CD4" w:rsidRPr="007E22D9">
        <w:rPr>
          <w:rFonts w:ascii="Times New Roman" w:hAnsi="Times New Roman" w:cs="Times New Roman"/>
          <w:sz w:val="24"/>
          <w:szCs w:val="24"/>
        </w:rPr>
        <w:t>tajlar öncelikle Üniversite Hastanelerinde, üniversite hastanelerinde staj yapma imkanının olmaması halinde Sağlık Bakanlığı</w:t>
      </w:r>
      <w:r>
        <w:rPr>
          <w:rFonts w:ascii="Times New Roman" w:hAnsi="Times New Roman" w:cs="Times New Roman"/>
          <w:sz w:val="24"/>
          <w:szCs w:val="24"/>
        </w:rPr>
        <w:t>’</w:t>
      </w:r>
      <w:r w:rsidR="00633CD4" w:rsidRPr="007E22D9">
        <w:rPr>
          <w:rFonts w:ascii="Times New Roman" w:hAnsi="Times New Roman" w:cs="Times New Roman"/>
          <w:sz w:val="24"/>
          <w:szCs w:val="24"/>
        </w:rPr>
        <w:t>na bağlı hastanelerde yapılır.</w:t>
      </w:r>
      <w:r>
        <w:rPr>
          <w:rFonts w:ascii="Times New Roman" w:hAnsi="Times New Roman" w:cs="Times New Roman"/>
          <w:sz w:val="24"/>
          <w:szCs w:val="24"/>
        </w:rPr>
        <w:t xml:space="preserve"> Yurt dışında staj yapacak öğrenciler için staj komisyonu karar verir.</w:t>
      </w:r>
      <w:r w:rsidR="00633CD4" w:rsidRPr="007E22D9">
        <w:rPr>
          <w:rFonts w:ascii="Times New Roman" w:hAnsi="Times New Roman" w:cs="Times New Roman"/>
          <w:sz w:val="24"/>
          <w:szCs w:val="24"/>
        </w:rPr>
        <w:t xml:space="preserve"> Öğrenciler staj yapacağı dersle ilgili kliniği bulunan, staj komisyonunun uygun gördüğü ve en az 100 yataklı hastanelerde staj yapabilirler.</w:t>
      </w:r>
    </w:p>
    <w:p w:rsidR="00633CD4" w:rsidRPr="007E22D9" w:rsidRDefault="00633CD4" w:rsidP="005B6EBF">
      <w:pPr>
        <w:pStyle w:val="HTMLncedenBiimlendirilmi"/>
        <w:spacing w:line="360" w:lineRule="auto"/>
        <w:jc w:val="both"/>
        <w:rPr>
          <w:rFonts w:ascii="Times New Roman" w:hAnsi="Times New Roman" w:cs="Times New Roman"/>
          <w:b/>
          <w:sz w:val="24"/>
          <w:szCs w:val="24"/>
        </w:rPr>
      </w:pPr>
      <w:r w:rsidRPr="007E22D9">
        <w:rPr>
          <w:rFonts w:ascii="Times New Roman" w:hAnsi="Times New Roman" w:cs="Times New Roman"/>
          <w:b/>
          <w:sz w:val="24"/>
          <w:szCs w:val="24"/>
        </w:rPr>
        <w:tab/>
      </w:r>
    </w:p>
    <w:p w:rsidR="00633CD4" w:rsidRPr="007E22D9" w:rsidRDefault="00633CD4" w:rsidP="005B6EBF">
      <w:pPr>
        <w:pStyle w:val="HTMLncedenBiimlendirilmi"/>
        <w:spacing w:line="360" w:lineRule="auto"/>
        <w:jc w:val="both"/>
        <w:rPr>
          <w:rFonts w:ascii="Times New Roman" w:hAnsi="Times New Roman" w:cs="Times New Roman"/>
          <w:b/>
          <w:sz w:val="24"/>
          <w:szCs w:val="24"/>
        </w:rPr>
      </w:pPr>
      <w:r w:rsidRPr="007E22D9">
        <w:rPr>
          <w:rFonts w:ascii="Times New Roman" w:hAnsi="Times New Roman" w:cs="Times New Roman"/>
          <w:b/>
          <w:sz w:val="24"/>
          <w:szCs w:val="24"/>
        </w:rPr>
        <w:t>STAJ</w:t>
      </w:r>
      <w:r w:rsidR="00034585">
        <w:rPr>
          <w:rFonts w:ascii="Times New Roman" w:hAnsi="Times New Roman" w:cs="Times New Roman"/>
          <w:b/>
          <w:sz w:val="24"/>
          <w:szCs w:val="24"/>
        </w:rPr>
        <w:t xml:space="preserve"> BAŞLAMA </w:t>
      </w:r>
      <w:proofErr w:type="gramStart"/>
      <w:r w:rsidR="00034585">
        <w:rPr>
          <w:rFonts w:ascii="Times New Roman" w:hAnsi="Times New Roman" w:cs="Times New Roman"/>
          <w:b/>
          <w:sz w:val="24"/>
          <w:szCs w:val="24"/>
        </w:rPr>
        <w:t xml:space="preserve">ve </w:t>
      </w:r>
      <w:r w:rsidRPr="007E22D9">
        <w:rPr>
          <w:rFonts w:ascii="Times New Roman" w:hAnsi="Times New Roman" w:cs="Times New Roman"/>
          <w:b/>
          <w:sz w:val="24"/>
          <w:szCs w:val="24"/>
        </w:rPr>
        <w:t xml:space="preserve"> SÜRESİ</w:t>
      </w:r>
      <w:proofErr w:type="gramEnd"/>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D434A8" w:rsidP="005B6EBF">
      <w:pPr>
        <w:pStyle w:val="HTMLncedenBiimlendirilmi"/>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7</w:t>
      </w:r>
      <w:r w:rsidR="00633CD4" w:rsidRPr="007E22D9">
        <w:rPr>
          <w:rFonts w:ascii="Times New Roman" w:hAnsi="Times New Roman" w:cs="Times New Roman"/>
          <w:b/>
          <w:sz w:val="24"/>
          <w:szCs w:val="24"/>
        </w:rPr>
        <w:t>- a.</w:t>
      </w:r>
      <w:r w:rsidR="00633CD4" w:rsidRPr="007E22D9">
        <w:rPr>
          <w:rFonts w:ascii="Times New Roman" w:hAnsi="Times New Roman" w:cs="Times New Roman"/>
          <w:sz w:val="24"/>
          <w:szCs w:val="24"/>
        </w:rPr>
        <w:t>Öğrenciler, yıl içinde okutulan Hemşirelik Esasları II, İç Hastalıkları Hemşireliği, Cerrahi Hastalıkları Hemşireliği, Doğum ve Kadın Hastalıkları Hemşireliği, Çocuk Sağlığı ve Hastalıkları Hemşireliği derslerinin dönem sonu stajını lisans programında belirtilen sürelere uygun olarak, her eğitim-öğretim yılı başında ilan edilen (akademik takvimde belirtilen) süreler içerisinde ve dönem sonu staj komisyonu tarafından onaylanan kurumlarda yaparlar.</w:t>
      </w:r>
      <w:proofErr w:type="gramEnd"/>
    </w:p>
    <w:p w:rsidR="00D434A8"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lastRenderedPageBreak/>
        <w:t>b.</w:t>
      </w:r>
      <w:r w:rsidRPr="007E22D9">
        <w:rPr>
          <w:rFonts w:ascii="Times New Roman" w:hAnsi="Times New Roman" w:cs="Times New Roman"/>
          <w:sz w:val="24"/>
          <w:szCs w:val="24"/>
        </w:rPr>
        <w:t>Dönem sonu stajına hangi sınıftan sonra başlanacağı ilgili bölüm kurulu tarafından saptanır. Öğrenci; staj yapacağı kurumu ve staja başlam</w:t>
      </w:r>
      <w:r w:rsidR="00D434A8">
        <w:rPr>
          <w:rFonts w:ascii="Times New Roman" w:hAnsi="Times New Roman" w:cs="Times New Roman"/>
          <w:sz w:val="24"/>
          <w:szCs w:val="24"/>
        </w:rPr>
        <w:t>a tarihini dilekçe ile Öğrenci i</w:t>
      </w:r>
      <w:r w:rsidRPr="007E22D9">
        <w:rPr>
          <w:rFonts w:ascii="Times New Roman" w:hAnsi="Times New Roman" w:cs="Times New Roman"/>
          <w:sz w:val="24"/>
          <w:szCs w:val="24"/>
        </w:rPr>
        <w:t xml:space="preserve">şlerine bildirmekle yükümlüdür. </w:t>
      </w:r>
    </w:p>
    <w:p w:rsidR="00633CD4" w:rsidRPr="007E22D9" w:rsidRDefault="00D434A8" w:rsidP="005B6EBF">
      <w:pPr>
        <w:pStyle w:val="HTMLncedenBiimlendirilmi"/>
        <w:spacing w:line="360" w:lineRule="auto"/>
        <w:jc w:val="both"/>
        <w:rPr>
          <w:rFonts w:ascii="Times New Roman" w:hAnsi="Times New Roman" w:cs="Times New Roman"/>
          <w:sz w:val="24"/>
          <w:szCs w:val="24"/>
        </w:rPr>
      </w:pPr>
      <w:r w:rsidRPr="00D434A8">
        <w:rPr>
          <w:rFonts w:ascii="Times New Roman" w:hAnsi="Times New Roman" w:cs="Times New Roman"/>
          <w:b/>
          <w:sz w:val="24"/>
          <w:szCs w:val="24"/>
        </w:rPr>
        <w:t>c.</w:t>
      </w:r>
      <w:r w:rsidR="00633CD4" w:rsidRPr="007E22D9">
        <w:rPr>
          <w:rFonts w:ascii="Times New Roman" w:hAnsi="Times New Roman" w:cs="Times New Roman"/>
          <w:sz w:val="24"/>
          <w:szCs w:val="24"/>
        </w:rPr>
        <w:t>Bildirilen staj tarihlerini değiştirmek isteyen öğrenciler, staj yapacakları kurumlardan tarih değişikliğinin kurum tarafından kabul edildiğini belirtir onaylı yazı ile birlikte dilekçeyle Öğren</w:t>
      </w:r>
      <w:r>
        <w:rPr>
          <w:rFonts w:ascii="Times New Roman" w:hAnsi="Times New Roman" w:cs="Times New Roman"/>
          <w:sz w:val="24"/>
          <w:szCs w:val="24"/>
        </w:rPr>
        <w:t>ci işleri birimine başvurmalıdır</w:t>
      </w:r>
      <w:r w:rsidR="00633CD4" w:rsidRPr="007E22D9">
        <w:rPr>
          <w:rFonts w:ascii="Times New Roman" w:hAnsi="Times New Roman" w:cs="Times New Roman"/>
          <w:sz w:val="24"/>
          <w:szCs w:val="24"/>
        </w:rPr>
        <w:t>. Öğrencilerin diploma alabilmeleri için en az programda belirtilen iş günü kadar stajı başarıyla tamamlamış olmaları gereklidir.</w:t>
      </w:r>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D434A8" w:rsidP="005B6EBF">
      <w:pPr>
        <w:pStyle w:val="HTMLncedenBiimlendirilmi"/>
        <w:spacing w:line="360" w:lineRule="auto"/>
        <w:jc w:val="both"/>
        <w:rPr>
          <w:rFonts w:ascii="Times New Roman" w:hAnsi="Times New Roman" w:cs="Times New Roman"/>
          <w:sz w:val="24"/>
          <w:szCs w:val="24"/>
        </w:rPr>
      </w:pPr>
      <w:r>
        <w:rPr>
          <w:rFonts w:ascii="Times New Roman" w:hAnsi="Times New Roman" w:cs="Times New Roman"/>
          <w:b/>
          <w:sz w:val="24"/>
          <w:szCs w:val="24"/>
        </w:rPr>
        <w:t>MADDE 8</w:t>
      </w:r>
      <w:r w:rsidR="00633CD4" w:rsidRPr="007E22D9">
        <w:rPr>
          <w:rFonts w:ascii="Times New Roman" w:hAnsi="Times New Roman" w:cs="Times New Roman"/>
          <w:b/>
          <w:sz w:val="24"/>
          <w:szCs w:val="24"/>
        </w:rPr>
        <w:t>.</w:t>
      </w:r>
      <w:r w:rsidR="00633CD4" w:rsidRPr="007E22D9">
        <w:rPr>
          <w:rFonts w:ascii="Times New Roman" w:hAnsi="Times New Roman" w:cs="Times New Roman"/>
          <w:sz w:val="24"/>
          <w:szCs w:val="24"/>
        </w:rPr>
        <w:t xml:space="preserve"> Buna göre dönem sonu staj aşağıda belirtilen sıra ve süre ile yapılır;  </w:t>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Hemşirelik Esasları II: 4 Hafta</w:t>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 xml:space="preserve"> İç Hastalıkları Hemşireliği: 3 Hafta</w:t>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Cerrahi Hastalıkları Hemşireliği: 3 Hafta</w:t>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Doğum ve Kadın Hastalıkları Hemşireliği: 3 Hafta</w:t>
      </w: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Çocuk Sağlığı ve Hastalıkları Hemşireliği: 3 Hafta</w:t>
      </w:r>
    </w:p>
    <w:p w:rsidR="00633CD4"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sz w:val="24"/>
          <w:szCs w:val="24"/>
        </w:rPr>
        <w:t>Stajlara ilişkin usul ve esaslar da Kastamonu Üniversitesi Lisans Eğitim Öğretim ve Sınav Yönetmeliği dikkate alınır.</w:t>
      </w:r>
    </w:p>
    <w:p w:rsidR="00633CD4" w:rsidRPr="007E22D9" w:rsidRDefault="00633CD4" w:rsidP="005B6EBF">
      <w:pPr>
        <w:pStyle w:val="HTMLncedenBiimlendirilmi"/>
        <w:spacing w:line="360" w:lineRule="auto"/>
        <w:jc w:val="both"/>
        <w:rPr>
          <w:rFonts w:ascii="Times New Roman" w:hAnsi="Times New Roman" w:cs="Times New Roman"/>
          <w:sz w:val="24"/>
          <w:szCs w:val="24"/>
        </w:rPr>
      </w:pPr>
    </w:p>
    <w:p w:rsidR="00633CD4" w:rsidRPr="007E22D9" w:rsidRDefault="00633CD4" w:rsidP="005B6EBF">
      <w:pPr>
        <w:pStyle w:val="HTMLncedenBiimlendirilmi"/>
        <w:spacing w:line="360" w:lineRule="auto"/>
        <w:jc w:val="both"/>
        <w:rPr>
          <w:rFonts w:ascii="Times New Roman" w:hAnsi="Times New Roman" w:cs="Times New Roman"/>
          <w:b/>
          <w:sz w:val="24"/>
          <w:szCs w:val="24"/>
        </w:rPr>
      </w:pPr>
      <w:r w:rsidRPr="007E22D9">
        <w:rPr>
          <w:rFonts w:ascii="Times New Roman" w:hAnsi="Times New Roman" w:cs="Times New Roman"/>
          <w:b/>
          <w:sz w:val="24"/>
          <w:szCs w:val="24"/>
        </w:rPr>
        <w:t xml:space="preserve">DEVAM ZORUNLULUĞU </w:t>
      </w:r>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pStyle w:val="HTMLncedenBiimlendirilmi"/>
        <w:spacing w:line="360" w:lineRule="auto"/>
        <w:jc w:val="both"/>
        <w:rPr>
          <w:rFonts w:ascii="Times New Roman" w:hAnsi="Times New Roman" w:cs="Times New Roman"/>
          <w:sz w:val="24"/>
          <w:szCs w:val="24"/>
        </w:rPr>
      </w:pPr>
      <w:r w:rsidRPr="007E22D9">
        <w:rPr>
          <w:rFonts w:ascii="Times New Roman" w:hAnsi="Times New Roman" w:cs="Times New Roman"/>
          <w:b/>
          <w:sz w:val="24"/>
          <w:szCs w:val="24"/>
        </w:rPr>
        <w:t xml:space="preserve">MADDE </w:t>
      </w:r>
      <w:r w:rsidR="00D434A8">
        <w:rPr>
          <w:rFonts w:ascii="Times New Roman" w:hAnsi="Times New Roman" w:cs="Times New Roman"/>
          <w:b/>
          <w:sz w:val="24"/>
          <w:szCs w:val="24"/>
        </w:rPr>
        <w:t>9</w:t>
      </w:r>
      <w:r w:rsidRPr="007E22D9">
        <w:rPr>
          <w:rFonts w:ascii="Times New Roman" w:hAnsi="Times New Roman" w:cs="Times New Roman"/>
          <w:sz w:val="24"/>
          <w:szCs w:val="24"/>
        </w:rPr>
        <w:t>-</w:t>
      </w:r>
      <w:r w:rsidR="00D434A8">
        <w:rPr>
          <w:rFonts w:ascii="Times New Roman" w:hAnsi="Times New Roman" w:cs="Times New Roman"/>
          <w:sz w:val="24"/>
          <w:szCs w:val="24"/>
        </w:rPr>
        <w:t xml:space="preserve"> </w:t>
      </w:r>
      <w:r w:rsidR="00034585">
        <w:rPr>
          <w:rFonts w:ascii="Times New Roman" w:hAnsi="Times New Roman" w:cs="Times New Roman"/>
          <w:sz w:val="24"/>
          <w:szCs w:val="24"/>
        </w:rPr>
        <w:t>Stajda devam zorunluluğu vardır</w:t>
      </w:r>
      <w:r w:rsidR="00034585" w:rsidRPr="00034585">
        <w:rPr>
          <w:rFonts w:ascii="Times New Roman" w:hAnsi="Times New Roman" w:cs="Times New Roman"/>
          <w:sz w:val="24"/>
          <w:szCs w:val="24"/>
        </w:rPr>
        <w:t>. Hastanenin, mazeretsiz olarak üç gün staj uygulamasına gitmeyen ve bir staj döneminde toplam beş gün devam etmeyen öğrencinin stajına son vererek durumu Üniversiteye yazılı olarak bildirmesi halinde öğrenci Üniversiteden hiçbir hak talebinde bulunamaz. Devam durumu, bölümün belirlediği devam çizelgesinde izlenir ve staj yerinin yetkili amirince onaylanır</w:t>
      </w:r>
      <w:r w:rsidR="00D434A8">
        <w:rPr>
          <w:rFonts w:ascii="Times New Roman" w:hAnsi="Times New Roman" w:cs="Times New Roman"/>
          <w:sz w:val="24"/>
          <w:szCs w:val="24"/>
        </w:rPr>
        <w:t>.</w:t>
      </w:r>
    </w:p>
    <w:p w:rsidR="00EC0A72" w:rsidRPr="007E22D9" w:rsidRDefault="00EC0A72" w:rsidP="005B6EBF">
      <w:pPr>
        <w:pStyle w:val="HTMLncedenBiimlendirilmi"/>
        <w:spacing w:line="360" w:lineRule="auto"/>
        <w:jc w:val="both"/>
        <w:rPr>
          <w:rFonts w:ascii="Times New Roman" w:hAnsi="Times New Roman" w:cs="Times New Roman"/>
          <w:sz w:val="24"/>
          <w:szCs w:val="24"/>
        </w:rPr>
      </w:pPr>
    </w:p>
    <w:p w:rsidR="007E22D9" w:rsidRPr="00034585" w:rsidRDefault="00EC0A72" w:rsidP="007E22D9">
      <w:pPr>
        <w:spacing w:line="360" w:lineRule="auto"/>
        <w:jc w:val="both"/>
        <w:rPr>
          <w:rFonts w:ascii="Times New Roman" w:eastAsia="Times New Roman" w:hAnsi="Times New Roman" w:cs="Times New Roman"/>
          <w:b/>
          <w:sz w:val="24"/>
          <w:szCs w:val="24"/>
        </w:rPr>
      </w:pPr>
      <w:r w:rsidRPr="00034585">
        <w:rPr>
          <w:rFonts w:ascii="Times New Roman" w:eastAsia="Times New Roman" w:hAnsi="Times New Roman" w:cs="Times New Roman"/>
          <w:b/>
          <w:sz w:val="24"/>
          <w:szCs w:val="24"/>
        </w:rPr>
        <w:t>STAJIN DEĞERLENDİRİLMESİ</w:t>
      </w:r>
    </w:p>
    <w:p w:rsidR="00034585" w:rsidRPr="00034585" w:rsidRDefault="00D434A8" w:rsidP="007E22D9">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10</w:t>
      </w:r>
      <w:r w:rsidR="00034585" w:rsidRPr="00034585">
        <w:rPr>
          <w:rFonts w:ascii="Times New Roman" w:hAnsi="Times New Roman" w:cs="Times New Roman"/>
          <w:b/>
          <w:sz w:val="24"/>
          <w:szCs w:val="24"/>
        </w:rPr>
        <w:t>-</w:t>
      </w:r>
      <w:r w:rsidR="00034585" w:rsidRPr="00034585">
        <w:rPr>
          <w:rFonts w:ascii="Times New Roman" w:hAnsi="Times New Roman" w:cs="Times New Roman"/>
          <w:sz w:val="24"/>
          <w:szCs w:val="24"/>
        </w:rPr>
        <w:t xml:space="preserve"> Stajını bitiren öğrenciler; </w:t>
      </w:r>
      <w:r w:rsidR="00351501">
        <w:rPr>
          <w:rFonts w:ascii="Times New Roman" w:hAnsi="Times New Roman" w:cs="Times New Roman"/>
          <w:sz w:val="24"/>
          <w:szCs w:val="24"/>
        </w:rPr>
        <w:t>bölüm başkanlığı</w:t>
      </w:r>
      <w:r w:rsidR="00034585" w:rsidRPr="00034585">
        <w:rPr>
          <w:rFonts w:ascii="Times New Roman" w:hAnsi="Times New Roman" w:cs="Times New Roman"/>
          <w:sz w:val="24"/>
          <w:szCs w:val="24"/>
        </w:rPr>
        <w:t xml:space="preserve"> tarafından ilan edilen tarihler arasında ilgili öğretim elemanları tarafından stajla ilgili sınava tabi tutulur. Bu sınava katılabilmek için staj yapılan hastane yönetiminin stajın başarılı yapıldığına dair sonuç raporunun </w:t>
      </w:r>
      <w:r w:rsidR="007C1623">
        <w:rPr>
          <w:rFonts w:ascii="Times New Roman" w:hAnsi="Times New Roman" w:cs="Times New Roman"/>
          <w:sz w:val="24"/>
          <w:szCs w:val="24"/>
        </w:rPr>
        <w:t>Dekanlığa</w:t>
      </w:r>
      <w:r w:rsidR="00034585" w:rsidRPr="00034585">
        <w:rPr>
          <w:rFonts w:ascii="Times New Roman" w:hAnsi="Times New Roman" w:cs="Times New Roman"/>
          <w:sz w:val="24"/>
          <w:szCs w:val="24"/>
        </w:rPr>
        <w:t xml:space="preserve"> ulaşmış </w:t>
      </w:r>
      <w:r>
        <w:rPr>
          <w:rFonts w:ascii="Times New Roman" w:hAnsi="Times New Roman" w:cs="Times New Roman"/>
          <w:sz w:val="24"/>
          <w:szCs w:val="24"/>
        </w:rPr>
        <w:t>olması gerekmektedir</w:t>
      </w:r>
      <w:r w:rsidR="00034585" w:rsidRPr="00034585">
        <w:rPr>
          <w:rFonts w:ascii="Times New Roman" w:hAnsi="Times New Roman" w:cs="Times New Roman"/>
          <w:sz w:val="24"/>
          <w:szCs w:val="24"/>
        </w:rPr>
        <w:t xml:space="preserve">. Bu rapor olumsuz olduğu takdirde öğrenci stajı ile ilgili sınava alınmaz ve başarısız kabul edilir. </w:t>
      </w:r>
    </w:p>
    <w:p w:rsidR="00034585" w:rsidRDefault="003A6C7D" w:rsidP="007E22D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MADDE 11</w:t>
      </w:r>
      <w:r w:rsidR="00034585" w:rsidRPr="00034585">
        <w:rPr>
          <w:rFonts w:ascii="Times New Roman" w:hAnsi="Times New Roman" w:cs="Times New Roman"/>
          <w:b/>
          <w:sz w:val="24"/>
          <w:szCs w:val="24"/>
        </w:rPr>
        <w:t>-</w:t>
      </w:r>
      <w:r w:rsidR="00034585">
        <w:rPr>
          <w:rFonts w:ascii="Times New Roman" w:hAnsi="Times New Roman" w:cs="Times New Roman"/>
          <w:sz w:val="24"/>
          <w:szCs w:val="24"/>
        </w:rPr>
        <w:t xml:space="preserve"> </w:t>
      </w:r>
      <w:r w:rsidR="00034585" w:rsidRPr="00034585">
        <w:rPr>
          <w:rFonts w:ascii="Times New Roman" w:hAnsi="Times New Roman" w:cs="Times New Roman"/>
          <w:sz w:val="24"/>
          <w:szCs w:val="24"/>
        </w:rPr>
        <w:t>Stajında başarılı olamayan öğrenciler bu stajları ertesi yıl tekrarlamak zorundadır. Aksi takdirde diğer derslerdeki başarı durumu ne olursa olsun mezuniyet diploması alamazlar</w:t>
      </w:r>
      <w:r w:rsidR="00034585">
        <w:rPr>
          <w:rFonts w:ascii="Times New Roman" w:hAnsi="Times New Roman" w:cs="Times New Roman"/>
          <w:sz w:val="24"/>
          <w:szCs w:val="24"/>
        </w:rPr>
        <w:t>.</w:t>
      </w:r>
    </w:p>
    <w:p w:rsidR="00034585" w:rsidRDefault="003A6C7D" w:rsidP="007E22D9">
      <w:pPr>
        <w:spacing w:line="36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MADDE 12</w:t>
      </w:r>
      <w:r w:rsidR="00034585" w:rsidRPr="00034585">
        <w:rPr>
          <w:rFonts w:ascii="Times New Roman" w:hAnsi="Times New Roman" w:cs="Times New Roman"/>
          <w:b/>
          <w:sz w:val="24"/>
          <w:szCs w:val="24"/>
        </w:rPr>
        <w:t>-</w:t>
      </w:r>
      <w:r w:rsidR="00034585">
        <w:rPr>
          <w:rFonts w:ascii="Times New Roman" w:hAnsi="Times New Roman" w:cs="Times New Roman"/>
          <w:sz w:val="24"/>
          <w:szCs w:val="24"/>
        </w:rPr>
        <w:t xml:space="preserve"> Stajların değerlendirilmesinde Kastamonu Üniversitesi Lisans Eğitim Öğretim ve Sınav Yönetmeliği dikkate alınır.</w:t>
      </w:r>
    </w:p>
    <w:p w:rsidR="00EC0A72" w:rsidRPr="007E22D9" w:rsidRDefault="00EC0A72" w:rsidP="007E22D9">
      <w:pPr>
        <w:spacing w:line="360" w:lineRule="auto"/>
        <w:jc w:val="both"/>
        <w:rPr>
          <w:rFonts w:ascii="Times New Roman" w:hAnsi="Times New Roman" w:cs="Times New Roman"/>
          <w:b/>
          <w:sz w:val="24"/>
          <w:szCs w:val="24"/>
        </w:rPr>
      </w:pPr>
      <w:r w:rsidRPr="007E22D9">
        <w:rPr>
          <w:rFonts w:ascii="Times New Roman" w:eastAsia="Times New Roman" w:hAnsi="Times New Roman" w:cs="Times New Roman"/>
          <w:b/>
          <w:sz w:val="24"/>
          <w:szCs w:val="24"/>
        </w:rPr>
        <w:t>YÖNERGEDE HÜKÜM BULUNMAYAN HALLER</w:t>
      </w:r>
    </w:p>
    <w:p w:rsidR="00EC0A72" w:rsidRPr="007E22D9" w:rsidRDefault="003A6C7D" w:rsidP="005B6EBF">
      <w:pPr>
        <w:spacing w:line="360" w:lineRule="auto"/>
        <w:jc w:val="both"/>
        <w:rPr>
          <w:rFonts w:ascii="Times New Roman" w:hAnsi="Times New Roman" w:cs="Times New Roman"/>
          <w:sz w:val="24"/>
          <w:szCs w:val="24"/>
        </w:rPr>
      </w:pPr>
      <w:r>
        <w:rPr>
          <w:rFonts w:ascii="Times New Roman" w:hAnsi="Times New Roman" w:cs="Times New Roman"/>
          <w:b/>
          <w:sz w:val="24"/>
          <w:szCs w:val="24"/>
        </w:rPr>
        <w:t>MADDE 13</w:t>
      </w:r>
      <w:r w:rsidR="00EC0A72" w:rsidRPr="007E22D9">
        <w:rPr>
          <w:rFonts w:ascii="Times New Roman" w:hAnsi="Times New Roman" w:cs="Times New Roman"/>
          <w:b/>
          <w:sz w:val="24"/>
          <w:szCs w:val="24"/>
        </w:rPr>
        <w:t xml:space="preserve">- </w:t>
      </w:r>
      <w:r w:rsidR="00EC0A72" w:rsidRPr="007E22D9">
        <w:rPr>
          <w:rFonts w:ascii="Times New Roman" w:eastAsia="Times New Roman" w:hAnsi="Times New Roman" w:cs="Times New Roman"/>
          <w:sz w:val="24"/>
          <w:szCs w:val="24"/>
        </w:rPr>
        <w:t xml:space="preserve">Bu yönergede yer almayan hususlarda, Yükseköğretim Kurulu Başkanlığı ile </w:t>
      </w:r>
      <w:r w:rsidR="00EC0A72" w:rsidRPr="007E22D9">
        <w:rPr>
          <w:rFonts w:ascii="Times New Roman" w:hAnsi="Times New Roman" w:cs="Times New Roman"/>
          <w:sz w:val="24"/>
          <w:szCs w:val="24"/>
        </w:rPr>
        <w:t>Kastamonu</w:t>
      </w:r>
      <w:r w:rsidR="00EC0A72" w:rsidRPr="007E22D9">
        <w:rPr>
          <w:rFonts w:ascii="Times New Roman" w:eastAsia="Times New Roman" w:hAnsi="Times New Roman" w:cs="Times New Roman"/>
          <w:sz w:val="24"/>
          <w:szCs w:val="24"/>
        </w:rPr>
        <w:t xml:space="preserve"> Üniversitesi’nce yayımlanan mevzuatlar ve uygulamalara ilişkin ilgili hükümler geçerli olur.</w:t>
      </w:r>
    </w:p>
    <w:p w:rsidR="00EC0A72" w:rsidRPr="007E22D9" w:rsidRDefault="00EC0A72" w:rsidP="005B6EBF">
      <w:pPr>
        <w:spacing w:line="360" w:lineRule="auto"/>
        <w:jc w:val="both"/>
        <w:rPr>
          <w:rFonts w:ascii="Times New Roman" w:hAnsi="Times New Roman" w:cs="Times New Roman"/>
          <w:b/>
          <w:sz w:val="24"/>
          <w:szCs w:val="24"/>
        </w:rPr>
      </w:pPr>
      <w:r w:rsidRPr="007E22D9">
        <w:rPr>
          <w:rFonts w:ascii="Times New Roman" w:eastAsia="Times New Roman" w:hAnsi="Times New Roman" w:cs="Times New Roman"/>
          <w:b/>
          <w:sz w:val="24"/>
          <w:szCs w:val="24"/>
        </w:rPr>
        <w:t>YÜRÜRLÜK</w:t>
      </w:r>
    </w:p>
    <w:p w:rsidR="00EC0A72" w:rsidRPr="007E22D9" w:rsidRDefault="00EC0A72" w:rsidP="005B6EBF">
      <w:pPr>
        <w:spacing w:line="360" w:lineRule="auto"/>
        <w:jc w:val="both"/>
        <w:rPr>
          <w:rFonts w:ascii="Times New Roman" w:eastAsia="Times New Roman" w:hAnsi="Times New Roman" w:cs="Times New Roman"/>
          <w:sz w:val="24"/>
          <w:szCs w:val="24"/>
        </w:rPr>
      </w:pPr>
      <w:r w:rsidRPr="007E22D9">
        <w:rPr>
          <w:rFonts w:ascii="Times New Roman" w:eastAsia="Times New Roman" w:hAnsi="Times New Roman" w:cs="Times New Roman"/>
          <w:b/>
          <w:sz w:val="24"/>
          <w:szCs w:val="24"/>
        </w:rPr>
        <w:t xml:space="preserve">MADDE </w:t>
      </w:r>
      <w:r w:rsidR="003A6C7D">
        <w:rPr>
          <w:rFonts w:ascii="Times New Roman" w:hAnsi="Times New Roman" w:cs="Times New Roman"/>
          <w:b/>
          <w:sz w:val="24"/>
          <w:szCs w:val="24"/>
        </w:rPr>
        <w:t>14</w:t>
      </w:r>
      <w:r w:rsidRPr="007E22D9">
        <w:rPr>
          <w:rFonts w:ascii="Times New Roman" w:eastAsia="Times New Roman" w:hAnsi="Times New Roman" w:cs="Times New Roman"/>
          <w:b/>
          <w:sz w:val="24"/>
          <w:szCs w:val="24"/>
        </w:rPr>
        <w:t xml:space="preserve">- </w:t>
      </w:r>
      <w:r w:rsidRPr="007E22D9">
        <w:rPr>
          <w:rFonts w:ascii="Times New Roman" w:eastAsia="Times New Roman" w:hAnsi="Times New Roman" w:cs="Times New Roman"/>
          <w:sz w:val="24"/>
          <w:szCs w:val="24"/>
        </w:rPr>
        <w:t>Bu Yönerge</w:t>
      </w:r>
      <w:r w:rsidR="00CE1DBD" w:rsidRPr="007E22D9">
        <w:rPr>
          <w:rFonts w:ascii="Times New Roman" w:eastAsia="Times New Roman" w:hAnsi="Times New Roman" w:cs="Times New Roman"/>
          <w:sz w:val="24"/>
          <w:szCs w:val="24"/>
        </w:rPr>
        <w:t xml:space="preserve"> </w:t>
      </w:r>
      <w:r w:rsidRPr="007E22D9">
        <w:rPr>
          <w:rFonts w:ascii="Times New Roman" w:hAnsi="Times New Roman" w:cs="Times New Roman"/>
          <w:sz w:val="24"/>
          <w:szCs w:val="24"/>
        </w:rPr>
        <w:t>Kastamonu</w:t>
      </w:r>
      <w:r w:rsidRPr="007E22D9">
        <w:rPr>
          <w:rFonts w:ascii="Times New Roman" w:eastAsia="Times New Roman" w:hAnsi="Times New Roman" w:cs="Times New Roman"/>
          <w:sz w:val="24"/>
          <w:szCs w:val="24"/>
        </w:rPr>
        <w:t xml:space="preserve"> Üniversitesi Senatosu tarafından kabul edildiği tarihten itibaren yürürlüğe girer.</w:t>
      </w:r>
    </w:p>
    <w:p w:rsidR="00EC0A72" w:rsidRPr="007E22D9" w:rsidRDefault="00EC0A72" w:rsidP="005B6EBF">
      <w:pPr>
        <w:spacing w:line="360" w:lineRule="auto"/>
        <w:jc w:val="both"/>
        <w:rPr>
          <w:rFonts w:ascii="Times New Roman" w:eastAsia="Times New Roman" w:hAnsi="Times New Roman" w:cs="Times New Roman"/>
          <w:b/>
          <w:sz w:val="24"/>
          <w:szCs w:val="24"/>
        </w:rPr>
      </w:pPr>
      <w:r w:rsidRPr="007E22D9">
        <w:rPr>
          <w:rFonts w:ascii="Times New Roman" w:eastAsia="Times New Roman" w:hAnsi="Times New Roman" w:cs="Times New Roman"/>
          <w:b/>
          <w:sz w:val="24"/>
          <w:szCs w:val="24"/>
        </w:rPr>
        <w:t>YÜRÜTME</w:t>
      </w:r>
    </w:p>
    <w:p w:rsidR="00EC0A72" w:rsidRPr="007E22D9" w:rsidRDefault="00EC0A72" w:rsidP="005B6EBF">
      <w:pPr>
        <w:spacing w:line="360" w:lineRule="auto"/>
        <w:jc w:val="both"/>
        <w:rPr>
          <w:rFonts w:ascii="Times New Roman" w:eastAsia="Times New Roman" w:hAnsi="Times New Roman" w:cs="Times New Roman"/>
          <w:sz w:val="24"/>
          <w:szCs w:val="24"/>
        </w:rPr>
      </w:pPr>
      <w:r w:rsidRPr="007E22D9">
        <w:rPr>
          <w:rFonts w:ascii="Times New Roman" w:eastAsia="Times New Roman" w:hAnsi="Times New Roman" w:cs="Times New Roman"/>
          <w:b/>
          <w:sz w:val="24"/>
          <w:szCs w:val="24"/>
        </w:rPr>
        <w:t>MADDE 1</w:t>
      </w:r>
      <w:r w:rsidR="003A6C7D">
        <w:rPr>
          <w:rFonts w:ascii="Times New Roman" w:hAnsi="Times New Roman" w:cs="Times New Roman"/>
          <w:b/>
          <w:sz w:val="24"/>
          <w:szCs w:val="24"/>
        </w:rPr>
        <w:t>5</w:t>
      </w:r>
      <w:r w:rsidRPr="007E22D9">
        <w:rPr>
          <w:rFonts w:ascii="Times New Roman" w:eastAsia="Times New Roman" w:hAnsi="Times New Roman" w:cs="Times New Roman"/>
          <w:b/>
          <w:sz w:val="24"/>
          <w:szCs w:val="24"/>
        </w:rPr>
        <w:t xml:space="preserve">-  </w:t>
      </w:r>
      <w:r w:rsidRPr="007E22D9">
        <w:rPr>
          <w:rFonts w:ascii="Times New Roman" w:eastAsia="Times New Roman" w:hAnsi="Times New Roman" w:cs="Times New Roman"/>
          <w:sz w:val="24"/>
          <w:szCs w:val="24"/>
        </w:rPr>
        <w:t xml:space="preserve">Bu yönerge hükümlerini </w:t>
      </w:r>
      <w:r w:rsidRPr="007E22D9">
        <w:rPr>
          <w:rFonts w:ascii="Times New Roman" w:hAnsi="Times New Roman" w:cs="Times New Roman"/>
          <w:sz w:val="24"/>
          <w:szCs w:val="24"/>
        </w:rPr>
        <w:t xml:space="preserve">Kastamonu </w:t>
      </w:r>
      <w:r w:rsidRPr="007E22D9">
        <w:rPr>
          <w:rFonts w:ascii="Times New Roman" w:eastAsia="Times New Roman" w:hAnsi="Times New Roman" w:cs="Times New Roman"/>
          <w:sz w:val="24"/>
          <w:szCs w:val="24"/>
        </w:rPr>
        <w:t>Üniversitesi Rektörü yürütür.</w:t>
      </w:r>
    </w:p>
    <w:p w:rsidR="00EC0A72" w:rsidRPr="007E22D9" w:rsidRDefault="00EC0A72" w:rsidP="005B6EBF">
      <w:pPr>
        <w:spacing w:line="360" w:lineRule="auto"/>
        <w:jc w:val="both"/>
        <w:rPr>
          <w:rFonts w:ascii="Times New Roman" w:eastAsia="Times New Roman" w:hAnsi="Times New Roman" w:cs="Times New Roman"/>
          <w:b/>
          <w:sz w:val="24"/>
          <w:szCs w:val="24"/>
        </w:rPr>
      </w:pPr>
    </w:p>
    <w:p w:rsidR="00EC0A72" w:rsidRPr="007E22D9" w:rsidRDefault="00EC0A72" w:rsidP="005B6EBF">
      <w:pPr>
        <w:spacing w:line="360" w:lineRule="auto"/>
        <w:jc w:val="both"/>
        <w:rPr>
          <w:rFonts w:ascii="Times New Roman" w:eastAsia="Times New Roman" w:hAnsi="Times New Roman" w:cs="Times New Roman"/>
          <w:b/>
          <w:sz w:val="24"/>
          <w:szCs w:val="24"/>
          <w:u w:val="single"/>
        </w:rPr>
      </w:pPr>
    </w:p>
    <w:p w:rsidR="00EC0A72" w:rsidRPr="007E22D9" w:rsidRDefault="00EC0A72" w:rsidP="005B6EBF">
      <w:pPr>
        <w:spacing w:line="360" w:lineRule="auto"/>
        <w:jc w:val="both"/>
        <w:rPr>
          <w:rFonts w:ascii="Times New Roman" w:eastAsia="Times New Roman" w:hAnsi="Times New Roman" w:cs="Times New Roman"/>
          <w:b/>
          <w:sz w:val="24"/>
          <w:szCs w:val="24"/>
        </w:rPr>
      </w:pPr>
    </w:p>
    <w:p w:rsidR="00EC0A72" w:rsidRPr="007E22D9" w:rsidRDefault="00EC0A72" w:rsidP="005B6EBF">
      <w:pPr>
        <w:spacing w:line="360" w:lineRule="auto"/>
        <w:jc w:val="both"/>
        <w:rPr>
          <w:rFonts w:ascii="Times New Roman" w:eastAsia="Times New Roman" w:hAnsi="Times New Roman" w:cs="Times New Roman"/>
          <w:b/>
          <w:sz w:val="24"/>
          <w:szCs w:val="24"/>
        </w:rPr>
      </w:pPr>
    </w:p>
    <w:p w:rsidR="00EC0A72" w:rsidRPr="007E22D9" w:rsidRDefault="00EC0A72"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pStyle w:val="HTMLncedenBiimlendirilmi"/>
        <w:spacing w:line="360" w:lineRule="auto"/>
        <w:jc w:val="both"/>
        <w:rPr>
          <w:rFonts w:ascii="Times New Roman" w:hAnsi="Times New Roman" w:cs="Times New Roman"/>
          <w:sz w:val="24"/>
          <w:szCs w:val="24"/>
        </w:rPr>
      </w:pPr>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pStyle w:val="HTMLncedenBiimlendirilmi"/>
        <w:spacing w:line="360" w:lineRule="auto"/>
        <w:jc w:val="both"/>
        <w:rPr>
          <w:rFonts w:ascii="Times New Roman" w:hAnsi="Times New Roman" w:cs="Times New Roman"/>
          <w:b/>
          <w:sz w:val="24"/>
          <w:szCs w:val="24"/>
        </w:rPr>
      </w:pPr>
    </w:p>
    <w:p w:rsidR="00633CD4" w:rsidRPr="007E22D9" w:rsidRDefault="00633CD4" w:rsidP="005B6EBF">
      <w:pPr>
        <w:spacing w:line="360" w:lineRule="auto"/>
        <w:ind w:firstLine="708"/>
        <w:jc w:val="both"/>
        <w:rPr>
          <w:rFonts w:ascii="Times New Roman" w:eastAsia="Times New Roman" w:hAnsi="Times New Roman" w:cs="Times New Roman"/>
          <w:b/>
          <w:sz w:val="24"/>
          <w:szCs w:val="24"/>
        </w:rPr>
      </w:pPr>
    </w:p>
    <w:p w:rsidR="00633CD4" w:rsidRPr="007E22D9" w:rsidRDefault="00633CD4" w:rsidP="005B6EBF">
      <w:pPr>
        <w:spacing w:line="360" w:lineRule="auto"/>
        <w:ind w:firstLine="708"/>
        <w:jc w:val="both"/>
        <w:rPr>
          <w:rFonts w:ascii="Times New Roman" w:eastAsia="Times New Roman" w:hAnsi="Times New Roman" w:cs="Times New Roman"/>
          <w:sz w:val="24"/>
          <w:szCs w:val="24"/>
          <w:shd w:val="clear" w:color="auto" w:fill="F7F8FC"/>
        </w:rPr>
      </w:pPr>
    </w:p>
    <w:p w:rsidR="003421B4" w:rsidRPr="007E22D9" w:rsidRDefault="003421B4" w:rsidP="005B6EBF">
      <w:pPr>
        <w:jc w:val="both"/>
        <w:rPr>
          <w:rFonts w:ascii="Times New Roman" w:hAnsi="Times New Roman" w:cs="Times New Roman"/>
          <w:sz w:val="24"/>
          <w:szCs w:val="24"/>
        </w:rPr>
      </w:pPr>
    </w:p>
    <w:sectPr w:rsidR="003421B4" w:rsidRPr="007E22D9" w:rsidSect="00BA2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5F48F6"/>
    <w:multiLevelType w:val="hybridMultilevel"/>
    <w:tmpl w:val="7682C48C"/>
    <w:lvl w:ilvl="0" w:tplc="BA909C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D4"/>
    <w:rsid w:val="00034585"/>
    <w:rsid w:val="00194284"/>
    <w:rsid w:val="00314DFE"/>
    <w:rsid w:val="003421B4"/>
    <w:rsid w:val="00351501"/>
    <w:rsid w:val="003A6C7D"/>
    <w:rsid w:val="0043748E"/>
    <w:rsid w:val="004B2505"/>
    <w:rsid w:val="005061D3"/>
    <w:rsid w:val="005B6EBF"/>
    <w:rsid w:val="00633CD4"/>
    <w:rsid w:val="006B689B"/>
    <w:rsid w:val="00792E94"/>
    <w:rsid w:val="007C1623"/>
    <w:rsid w:val="007E22D9"/>
    <w:rsid w:val="00BA2F84"/>
    <w:rsid w:val="00CE1DBD"/>
    <w:rsid w:val="00D434A8"/>
    <w:rsid w:val="00EC0A72"/>
    <w:rsid w:val="00F31893"/>
    <w:rsid w:val="00F816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6B1C0-32E7-4E3B-A0A9-B04A0469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633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33CD4"/>
    <w:rPr>
      <w:rFonts w:ascii="Courier New" w:eastAsia="Times New Roman" w:hAnsi="Courier New" w:cs="Courier New"/>
      <w:sz w:val="20"/>
      <w:szCs w:val="20"/>
    </w:rPr>
  </w:style>
  <w:style w:type="paragraph" w:styleId="GvdeMetni">
    <w:name w:val="Body Text"/>
    <w:basedOn w:val="Normal"/>
    <w:link w:val="GvdeMetniChar"/>
    <w:rsid w:val="00633CD4"/>
    <w:pPr>
      <w:spacing w:after="0" w:line="240" w:lineRule="auto"/>
      <w:jc w:val="both"/>
    </w:pPr>
    <w:rPr>
      <w:rFonts w:ascii="Arial" w:eastAsia="Times New Roman" w:hAnsi="Arial" w:cs="Times New Roman"/>
      <w:sz w:val="20"/>
      <w:szCs w:val="20"/>
    </w:rPr>
  </w:style>
  <w:style w:type="character" w:customStyle="1" w:styleId="GvdeMetniChar">
    <w:name w:val="Gövde Metni Char"/>
    <w:basedOn w:val="VarsaylanParagrafYazTipi"/>
    <w:link w:val="GvdeMetni"/>
    <w:rsid w:val="00633CD4"/>
    <w:rPr>
      <w:rFonts w:ascii="Arial" w:eastAsia="Times New Roman" w:hAnsi="Arial" w:cs="Times New Roman"/>
      <w:sz w:val="20"/>
      <w:szCs w:val="20"/>
    </w:rPr>
  </w:style>
  <w:style w:type="paragraph" w:styleId="NormalWeb">
    <w:name w:val="Normal (Web)"/>
    <w:basedOn w:val="Normal"/>
    <w:uiPriority w:val="99"/>
    <w:unhideWhenUsed/>
    <w:rsid w:val="00EC0A7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E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F025D-08BD-4E54-822C-2A324743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Teknoloji</dc:creator>
  <cp:lastModifiedBy>Ahmet Dozdoz</cp:lastModifiedBy>
  <cp:revision>2</cp:revision>
  <dcterms:created xsi:type="dcterms:W3CDTF">2019-10-25T12:04:00Z</dcterms:created>
  <dcterms:modified xsi:type="dcterms:W3CDTF">2019-10-25T12:04:00Z</dcterms:modified>
</cp:coreProperties>
</file>