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2FA5" w14:textId="15715D91" w:rsidR="00913B5B" w:rsidRPr="00B03C67" w:rsidRDefault="00892FD0" w:rsidP="00B03C67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1F404B" wp14:editId="7D7E290F">
                <wp:simplePos x="0" y="0"/>
                <wp:positionH relativeFrom="margin">
                  <wp:align>center</wp:align>
                </wp:positionH>
                <wp:positionV relativeFrom="paragraph">
                  <wp:posOffset>5958205</wp:posOffset>
                </wp:positionV>
                <wp:extent cx="91440" cy="106680"/>
                <wp:effectExtent l="19050" t="0" r="41910" b="45720"/>
                <wp:wrapNone/>
                <wp:docPr id="615564862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E59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9" o:spid="_x0000_s1026" type="#_x0000_t67" style="position:absolute;margin-left:0;margin-top:469.15pt;width:7.2pt;height:8.4pt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" adj="12343" fillcolor="#156082 [3204]" strokecolor="#030e13 [484]" strokeweight="1pt"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786BF2" wp14:editId="3DBE2DF7">
                <wp:simplePos x="0" y="0"/>
                <wp:positionH relativeFrom="margin">
                  <wp:align>center</wp:align>
                </wp:positionH>
                <wp:positionV relativeFrom="paragraph">
                  <wp:posOffset>5113020</wp:posOffset>
                </wp:positionV>
                <wp:extent cx="91440" cy="106680"/>
                <wp:effectExtent l="19050" t="0" r="41910" b="45720"/>
                <wp:wrapNone/>
                <wp:docPr id="1953560182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135A3" id="Ok: Aşağı 9" o:spid="_x0000_s1026" type="#_x0000_t67" style="position:absolute;margin-left:0;margin-top:402.6pt;width:7.2pt;height:8.4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" adj="12343" fillcolor="#156082 [3204]" strokecolor="#030e13 [484]" strokeweight="1pt"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9C07A7" wp14:editId="75EE1823">
                <wp:simplePos x="0" y="0"/>
                <wp:positionH relativeFrom="margin">
                  <wp:align>center</wp:align>
                </wp:positionH>
                <wp:positionV relativeFrom="paragraph">
                  <wp:posOffset>4274185</wp:posOffset>
                </wp:positionV>
                <wp:extent cx="91440" cy="106680"/>
                <wp:effectExtent l="19050" t="0" r="41910" b="45720"/>
                <wp:wrapNone/>
                <wp:docPr id="808441175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A680E" id="Ok: Aşağı 9" o:spid="_x0000_s1026" type="#_x0000_t67" style="position:absolute;margin-left:0;margin-top:336.55pt;width:7.2pt;height:8.4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" adj="12343" fillcolor="#156082 [3204]" strokecolor="#030e13 [484]" strokeweight="1pt"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AA5FD3" wp14:editId="7E04A52E">
                <wp:simplePos x="0" y="0"/>
                <wp:positionH relativeFrom="margin">
                  <wp:align>center</wp:align>
                </wp:positionH>
                <wp:positionV relativeFrom="paragraph">
                  <wp:posOffset>3459480</wp:posOffset>
                </wp:positionV>
                <wp:extent cx="91440" cy="106680"/>
                <wp:effectExtent l="19050" t="0" r="41910" b="45720"/>
                <wp:wrapNone/>
                <wp:docPr id="1205584914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7FD7A" id="Ok: Aşağı 9" o:spid="_x0000_s1026" type="#_x0000_t67" style="position:absolute;margin-left:0;margin-top:272.4pt;width:7.2pt;height:8.4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" adj="12343" fillcolor="#156082 [3204]" strokecolor="#030e13 [484]" strokeweight="1pt"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9EEE46" wp14:editId="4319FB0A">
                <wp:simplePos x="0" y="0"/>
                <wp:positionH relativeFrom="margin">
                  <wp:align>center</wp:align>
                </wp:positionH>
                <wp:positionV relativeFrom="paragraph">
                  <wp:posOffset>2308225</wp:posOffset>
                </wp:positionV>
                <wp:extent cx="91440" cy="106680"/>
                <wp:effectExtent l="19050" t="0" r="41910" b="45720"/>
                <wp:wrapNone/>
                <wp:docPr id="1080222705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F21B1" id="Ok: Aşağı 9" o:spid="_x0000_s1026" type="#_x0000_t67" style="position:absolute;margin-left:0;margin-top:181.75pt;width:7.2pt;height:8.4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" adj="12343" fillcolor="#156082 [3204]" strokecolor="#030e13 [484]" strokeweight="1pt"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BC8EC" wp14:editId="283D48E2">
                <wp:simplePos x="0" y="0"/>
                <wp:positionH relativeFrom="column">
                  <wp:posOffset>2811145</wp:posOffset>
                </wp:positionH>
                <wp:positionV relativeFrom="paragraph">
                  <wp:posOffset>1500505</wp:posOffset>
                </wp:positionV>
                <wp:extent cx="91440" cy="106680"/>
                <wp:effectExtent l="19050" t="0" r="41910" b="45720"/>
                <wp:wrapNone/>
                <wp:docPr id="1535019233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D66DC" id="Ok: Aşağı 9" o:spid="_x0000_s1026" type="#_x0000_t67" style="position:absolute;margin-left:221.35pt;margin-top:118.15pt;width:7.2pt;height: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" adj="12343" fillcolor="#156082 [3204]" strokecolor="#030e13 [484]" strokeweight="1pt"/>
            </w:pict>
          </mc:Fallback>
        </mc:AlternateContent>
      </w:r>
      <w:r w:rsidR="00B03C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9D00A0" wp14:editId="580F0B7F">
                <wp:simplePos x="0" y="0"/>
                <wp:positionH relativeFrom="column">
                  <wp:posOffset>-266505</wp:posOffset>
                </wp:positionH>
                <wp:positionV relativeFrom="paragraph">
                  <wp:posOffset>7153666</wp:posOffset>
                </wp:positionV>
                <wp:extent cx="6307015" cy="896815"/>
                <wp:effectExtent l="0" t="0" r="17780" b="17780"/>
                <wp:wrapNone/>
                <wp:docPr id="1134540249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015" cy="89681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AE2FA" w14:textId="0F4788FF" w:rsidR="00B03C67" w:rsidRDefault="00B03C67" w:rsidP="00B03C67">
                            <w:pPr>
                              <w:jc w:val="center"/>
                            </w:pPr>
                            <w:r>
                              <w:t>ÖNEMLİ NOT: Her Eğitim-Öğretim yılı sonunda PDİK ve öğretim elemanları tarafından oluşturulan rapor ve öneriler Bölüm Kurulu’na sunulur. Kabul edilen önerilere yönelik g</w:t>
                            </w:r>
                            <w:r w:rsidRPr="00B03C67">
                              <w:t>üncellenen program ders planları</w:t>
                            </w:r>
                            <w:r>
                              <w:t xml:space="preserve"> bir </w:t>
                            </w:r>
                            <w:proofErr w:type="spellStart"/>
                            <w:r>
                              <w:t>bir</w:t>
                            </w:r>
                            <w:proofErr w:type="spellEnd"/>
                            <w:r>
                              <w:t xml:space="preserve"> sonraki eğitim öğretim yılının Eylül ayına kadar tamamlanarak Bölüm Başkanlığı’na iletilmelidir.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D00A0" id="Dikdörtgen: Köşeleri Yuvarlatılmış 3" o:spid="_x0000_s1026" style="position:absolute;left:0;text-align:left;margin-left:-21pt;margin-top:563.3pt;width:496.6pt;height:70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" fillcolor="#bf4e14 [2405]" strokecolor="#030e13 [484]" strokeweight="1pt">
                <v:stroke joinstyle="miter"/>
                <v:textbox>
                  <w:txbxContent>
                    <w:p w14:paraId="007AE2FA" w14:textId="0F4788FF" w:rsidR="00B03C67" w:rsidRDefault="00B03C67" w:rsidP="00B03C67">
                      <w:pPr>
                        <w:jc w:val="center"/>
                      </w:pPr>
                      <w:r>
                        <w:t>ÖNEMLİ NOT: Her Eğitim-Öğretim yılı sonunda PDİK ve öğretim elemanları tarafından oluşturulan rapor ve öneriler Bölüm Kurulu’na sunulur. Kabul edilen önerilere yönelik g</w:t>
                      </w:r>
                      <w:r w:rsidRPr="00B03C67">
                        <w:t>üncellenen program ders planları</w:t>
                      </w:r>
                      <w:r>
                        <w:t xml:space="preserve"> bir </w:t>
                      </w:r>
                      <w:proofErr w:type="spellStart"/>
                      <w:r>
                        <w:t>bir</w:t>
                      </w:r>
                      <w:proofErr w:type="spellEnd"/>
                      <w:r>
                        <w:t xml:space="preserve"> sonraki eğitim öğretim yılının Eylül ayına kadar tamamlanarak Bölüm Başkanlığı’na iletilmelidir.</w:t>
                      </w:r>
                    </w:p>
                  </w:txbxContent>
                </v:textbox>
              </v:roundrect>
            </w:pict>
          </mc:Fallback>
        </mc:AlternateContent>
      </w:r>
      <w:r w:rsidR="00B03C67" w:rsidRPr="00B03C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CCA329" wp14:editId="527FCEB4">
                <wp:simplePos x="0" y="0"/>
                <wp:positionH relativeFrom="margin">
                  <wp:align>center</wp:align>
                </wp:positionH>
                <wp:positionV relativeFrom="paragraph">
                  <wp:posOffset>6136444</wp:posOffset>
                </wp:positionV>
                <wp:extent cx="6318738" cy="609600"/>
                <wp:effectExtent l="0" t="0" r="25400" b="19050"/>
                <wp:wrapNone/>
                <wp:docPr id="208042332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738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14589" w14:textId="0495BC66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Uygulama sonuçları değerlendirilir, iyileştirme önerileri oluşturulur.</w:t>
                            </w:r>
                          </w:p>
                          <w:p w14:paraId="3C857681" w14:textId="02B7D9D0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Sonuçlar yıllık “Program İzleme ve Değerlendirme Raporu” ile fakülteye sunulur.</w:t>
                            </w:r>
                          </w:p>
                          <w:p w14:paraId="4F0C7A31" w14:textId="77777777" w:rsidR="00B03C67" w:rsidRDefault="00B03C67" w:rsidP="00B03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CA329" id="Dikdörtgen 1" o:spid="_x0000_s1027" style="position:absolute;left:0;text-align:left;margin-left:0;margin-top:483.2pt;width:497.55pt;height:48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" fillcolor="#156082 [3204]" strokecolor="#030e13 [484]" strokeweight="1pt">
                <v:textbox>
                  <w:txbxContent>
                    <w:p w14:paraId="48714589" w14:textId="0495BC66" w:rsidR="00B03C67" w:rsidRPr="00B03C67" w:rsidRDefault="00B03C67" w:rsidP="00B03C67">
                      <w:pPr>
                        <w:jc w:val="center"/>
                      </w:pPr>
                      <w:r w:rsidRPr="00B03C67">
                        <w:t>Uygulama sonuçları değerlendirilir, iyileştirme önerileri oluşturulur.</w:t>
                      </w:r>
                    </w:p>
                    <w:p w14:paraId="3C857681" w14:textId="02B7D9D0" w:rsidR="00B03C67" w:rsidRPr="00B03C67" w:rsidRDefault="00B03C67" w:rsidP="00B03C67">
                      <w:pPr>
                        <w:jc w:val="center"/>
                      </w:pPr>
                      <w:r w:rsidRPr="00B03C67">
                        <w:t>Sonuçlar yıllık “Program İzleme ve Değerlendirme Raporu” ile fakülteye sunulur.</w:t>
                      </w:r>
                    </w:p>
                    <w:p w14:paraId="4F0C7A31" w14:textId="77777777" w:rsidR="00B03C67" w:rsidRDefault="00B03C67" w:rsidP="00B03C6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3C67" w:rsidRPr="00B03C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2F23C7" wp14:editId="76C0CF9D">
                <wp:simplePos x="0" y="0"/>
                <wp:positionH relativeFrom="margin">
                  <wp:align>center</wp:align>
                </wp:positionH>
                <wp:positionV relativeFrom="paragraph">
                  <wp:posOffset>5265225</wp:posOffset>
                </wp:positionV>
                <wp:extent cx="6318738" cy="609600"/>
                <wp:effectExtent l="0" t="0" r="25400" b="19050"/>
                <wp:wrapNone/>
                <wp:docPr id="170064514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738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AAE69" w14:textId="0D729939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Güncellenen program ders planları öğrencilere duyurulur (Bologna, web, duyuru).</w:t>
                            </w:r>
                          </w:p>
                          <w:p w14:paraId="62A1D379" w14:textId="3AEA4541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Program çıktılarının gerçekleşme düzeyi her dönem PDİK tarafından izlenir.</w:t>
                            </w:r>
                          </w:p>
                          <w:p w14:paraId="3F3285E7" w14:textId="77777777" w:rsidR="00B03C67" w:rsidRDefault="00B03C67" w:rsidP="00B03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F23C7" id="_x0000_s1028" style="position:absolute;left:0;text-align:left;margin-left:0;margin-top:414.6pt;width:497.55pt;height:48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" fillcolor="#156082 [3204]" strokecolor="#030e13 [484]" strokeweight="1pt">
                <v:textbox>
                  <w:txbxContent>
                    <w:p w14:paraId="681AAE69" w14:textId="0D729939" w:rsidR="00B03C67" w:rsidRPr="00B03C67" w:rsidRDefault="00B03C67" w:rsidP="00B03C67">
                      <w:pPr>
                        <w:jc w:val="center"/>
                      </w:pPr>
                      <w:r w:rsidRPr="00B03C67">
                        <w:t>Güncellenen program ders planları öğrencilere duyurulur (Bologna, web, duyuru).</w:t>
                      </w:r>
                    </w:p>
                    <w:p w14:paraId="62A1D379" w14:textId="3AEA4541" w:rsidR="00B03C67" w:rsidRPr="00B03C67" w:rsidRDefault="00B03C67" w:rsidP="00B03C67">
                      <w:pPr>
                        <w:jc w:val="center"/>
                      </w:pPr>
                      <w:r w:rsidRPr="00B03C67">
                        <w:t>Program çıktılarının gerçekleşme düzeyi her dönem PDİK tarafından izlenir.</w:t>
                      </w:r>
                    </w:p>
                    <w:p w14:paraId="3F3285E7" w14:textId="77777777" w:rsidR="00B03C67" w:rsidRDefault="00B03C67" w:rsidP="00B03C6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3C67" w:rsidRPr="00B03C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C99E0" wp14:editId="6FDAEE12">
                <wp:simplePos x="0" y="0"/>
                <wp:positionH relativeFrom="margin">
                  <wp:align>center</wp:align>
                </wp:positionH>
                <wp:positionV relativeFrom="paragraph">
                  <wp:posOffset>4450666</wp:posOffset>
                </wp:positionV>
                <wp:extent cx="6318738" cy="609600"/>
                <wp:effectExtent l="0" t="0" r="25400" b="19050"/>
                <wp:wrapNone/>
                <wp:docPr id="133099181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738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F87C1" w14:textId="5B34807E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Onaylanan değişiklikler Fakülte Kurulu ve Senato onayına sunulur.</w:t>
                            </w:r>
                          </w:p>
                          <w:p w14:paraId="73D7D17A" w14:textId="6DA97D13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Kabul edilen değişiklikler yürürlüğe girer.</w:t>
                            </w:r>
                          </w:p>
                          <w:p w14:paraId="5FB8B01D" w14:textId="77777777" w:rsidR="00B03C67" w:rsidRDefault="00B03C67" w:rsidP="00B03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C99E0" id="_x0000_s1029" style="position:absolute;left:0;text-align:left;margin-left:0;margin-top:350.45pt;width:497.55pt;height:48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" fillcolor="#156082 [3204]" strokecolor="#030e13 [484]" strokeweight="1pt">
                <v:textbox>
                  <w:txbxContent>
                    <w:p w14:paraId="490F87C1" w14:textId="5B34807E" w:rsidR="00B03C67" w:rsidRPr="00B03C67" w:rsidRDefault="00B03C67" w:rsidP="00B03C67">
                      <w:pPr>
                        <w:jc w:val="center"/>
                      </w:pPr>
                      <w:r w:rsidRPr="00B03C67">
                        <w:t>Onaylanan değişiklikler Fakülte Kurulu ve Senato onayına sunulur.</w:t>
                      </w:r>
                    </w:p>
                    <w:p w14:paraId="73D7D17A" w14:textId="6DA97D13" w:rsidR="00B03C67" w:rsidRPr="00B03C67" w:rsidRDefault="00B03C67" w:rsidP="00B03C67">
                      <w:pPr>
                        <w:jc w:val="center"/>
                      </w:pPr>
                      <w:r w:rsidRPr="00B03C67">
                        <w:t>Kabul edilen değişiklikler yürürlüğe girer.</w:t>
                      </w:r>
                    </w:p>
                    <w:p w14:paraId="5FB8B01D" w14:textId="77777777" w:rsidR="00B03C67" w:rsidRDefault="00B03C67" w:rsidP="00B03C6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3C67" w:rsidRPr="00B03C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C1CC1" wp14:editId="6D0508ED">
                <wp:simplePos x="0" y="0"/>
                <wp:positionH relativeFrom="margin">
                  <wp:align>center</wp:align>
                </wp:positionH>
                <wp:positionV relativeFrom="paragraph">
                  <wp:posOffset>675298</wp:posOffset>
                </wp:positionV>
                <wp:extent cx="6318250" cy="767862"/>
                <wp:effectExtent l="0" t="0" r="25400" b="13335"/>
                <wp:wrapNone/>
                <wp:docPr id="193834797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7678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19836" w14:textId="322A5BC7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Ulusal (H</w:t>
                            </w:r>
                            <w:r>
                              <w:t>UÇE</w:t>
                            </w:r>
                            <w:r w:rsidRPr="00B03C67">
                              <w:t>P, TYYÇ) ve uluslararası (ICN, WHO) normlar incelenir.</w:t>
                            </w:r>
                          </w:p>
                          <w:p w14:paraId="1B792018" w14:textId="77777777" w:rsidR="00B03C67" w:rsidRPr="00B03C67" w:rsidRDefault="00B03C67" w:rsidP="00B03C67">
                            <w:pPr>
                              <w:jc w:val="center"/>
                            </w:pPr>
                            <w:r>
                              <w:t>T</w:t>
                            </w:r>
                            <w:r w:rsidRPr="00B03C67">
                              <w:t>oplum sağlık gereksinimleri, öğrenci ve mezun geri bildirimleri, akreditasyon geri bildirimleri, paydaş görüşleri toplanır.</w:t>
                            </w:r>
                          </w:p>
                          <w:p w14:paraId="2C643781" w14:textId="77777777" w:rsidR="00B03C67" w:rsidRDefault="00B03C67" w:rsidP="00B03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C1CC1" id="_x0000_s1030" style="position:absolute;left:0;text-align:left;margin-left:0;margin-top:53.15pt;width:497.5pt;height:60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" fillcolor="#156082 [3204]" strokecolor="#030e13 [484]" strokeweight="1pt">
                <v:textbox>
                  <w:txbxContent>
                    <w:p w14:paraId="1C419836" w14:textId="322A5BC7" w:rsidR="00B03C67" w:rsidRPr="00B03C67" w:rsidRDefault="00B03C67" w:rsidP="00B03C67">
                      <w:pPr>
                        <w:jc w:val="center"/>
                      </w:pPr>
                      <w:r w:rsidRPr="00B03C67">
                        <w:t>Ulusal (H</w:t>
                      </w:r>
                      <w:r>
                        <w:t>UÇE</w:t>
                      </w:r>
                      <w:r w:rsidRPr="00B03C67">
                        <w:t>P, TYYÇ) ve uluslararası (ICN, WHO) normlar incelenir.</w:t>
                      </w:r>
                    </w:p>
                    <w:p w14:paraId="1B792018" w14:textId="77777777" w:rsidR="00B03C67" w:rsidRPr="00B03C67" w:rsidRDefault="00B03C67" w:rsidP="00B03C67">
                      <w:pPr>
                        <w:jc w:val="center"/>
                      </w:pPr>
                      <w:r>
                        <w:t>T</w:t>
                      </w:r>
                      <w:r w:rsidRPr="00B03C67">
                        <w:t>oplum sağlık gereksinimleri, öğrenci ve mezun geri bildirimleri, akreditasyon geri bildirimleri, paydaş görüşleri toplanır.</w:t>
                      </w:r>
                    </w:p>
                    <w:p w14:paraId="2C643781" w14:textId="77777777" w:rsidR="00B03C67" w:rsidRDefault="00B03C67" w:rsidP="00B03C6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3C67" w:rsidRPr="00B03C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59434" wp14:editId="1775E928">
                <wp:simplePos x="0" y="0"/>
                <wp:positionH relativeFrom="margin">
                  <wp:align>center</wp:align>
                </wp:positionH>
                <wp:positionV relativeFrom="paragraph">
                  <wp:posOffset>1631071</wp:posOffset>
                </wp:positionV>
                <wp:extent cx="6318738" cy="644769"/>
                <wp:effectExtent l="0" t="0" r="25400" b="22225"/>
                <wp:wrapNone/>
                <wp:docPr id="71986914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738" cy="6447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FFF4F" w14:textId="14A3BD81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Ders içerikleri, öğrenme çıktıları ve AKTS yükleri PDİK tarafından gözden geçirilir.</w:t>
                            </w:r>
                          </w:p>
                          <w:p w14:paraId="1F9229BB" w14:textId="6D9CC542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Ölçme ve Değerlendirme Komisyonu’nun raporları incelenir.</w:t>
                            </w:r>
                          </w:p>
                          <w:p w14:paraId="0B21F08C" w14:textId="77777777" w:rsidR="00B03C67" w:rsidRDefault="00B03C67" w:rsidP="00B03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59434" id="_x0000_s1031" style="position:absolute;left:0;text-align:left;margin-left:0;margin-top:128.45pt;width:497.55pt;height:50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" fillcolor="#156082 [3204]" strokecolor="#030e13 [484]" strokeweight="1pt">
                <v:textbox>
                  <w:txbxContent>
                    <w:p w14:paraId="0D1FFF4F" w14:textId="14A3BD81" w:rsidR="00B03C67" w:rsidRPr="00B03C67" w:rsidRDefault="00B03C67" w:rsidP="00B03C67">
                      <w:pPr>
                        <w:jc w:val="center"/>
                      </w:pPr>
                      <w:r w:rsidRPr="00B03C67">
                        <w:t>Ders içerikleri, öğrenme çıktıları ve AKTS yükleri PDİK tarafından gözden geçirilir.</w:t>
                      </w:r>
                    </w:p>
                    <w:p w14:paraId="1F9229BB" w14:textId="6D9CC542" w:rsidR="00B03C67" w:rsidRPr="00B03C67" w:rsidRDefault="00B03C67" w:rsidP="00B03C67">
                      <w:pPr>
                        <w:jc w:val="center"/>
                      </w:pPr>
                      <w:r w:rsidRPr="00B03C67">
                        <w:t>Ölçme ve Değerlendirme Komisyonu’nun raporları incelenir.</w:t>
                      </w:r>
                    </w:p>
                    <w:p w14:paraId="0B21F08C" w14:textId="77777777" w:rsidR="00B03C67" w:rsidRDefault="00B03C67" w:rsidP="00B03C6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3C67" w:rsidRPr="00B03C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8BAC0" wp14:editId="7E561B7A">
                <wp:simplePos x="0" y="0"/>
                <wp:positionH relativeFrom="margin">
                  <wp:align>center</wp:align>
                </wp:positionH>
                <wp:positionV relativeFrom="paragraph">
                  <wp:posOffset>2469320</wp:posOffset>
                </wp:positionV>
                <wp:extent cx="6318250" cy="926123"/>
                <wp:effectExtent l="0" t="0" r="25400" b="26670"/>
                <wp:wrapNone/>
                <wp:docPr id="116061429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926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736AB" w14:textId="2E18DA98" w:rsidR="00B03C67" w:rsidRPr="00B03C67" w:rsidRDefault="00B03C67" w:rsidP="00B03C67">
                            <w:pPr>
                              <w:jc w:val="center"/>
                            </w:pPr>
                            <w:r w:rsidRPr="00B03C67">
                              <w:t>Gözden geçirme sonuçlarına göre ders planı, içerik, öğrenme çıktısı ve öğretim yöntemi değişiklik önerileri</w:t>
                            </w:r>
                            <w:r>
                              <w:t xml:space="preserve"> raporlandırılır ve dersin ilgili öğretim elemanına iletilir.</w:t>
                            </w:r>
                            <w:r w:rsidRPr="00B03C67">
                              <w:t xml:space="preserve"> </w:t>
                            </w:r>
                          </w:p>
                          <w:p w14:paraId="0B391138" w14:textId="7AC1AF39" w:rsidR="00B03C67" w:rsidRPr="00B03C67" w:rsidRDefault="00B03C67" w:rsidP="00B03C67">
                            <w:pPr>
                              <w:jc w:val="center"/>
                            </w:pPr>
                            <w:r>
                              <w:t>D</w:t>
                            </w:r>
                            <w:r w:rsidRPr="00B03C67">
                              <w:t>ers planı, içerik, öğrenme çıktısı ve öğretim yöntemi değişiklik önerileri</w:t>
                            </w:r>
                            <w:r>
                              <w:t xml:space="preserve"> öğretim elemanları tarafından </w:t>
                            </w:r>
                            <w:r w:rsidRPr="00B03C67">
                              <w:t>hazırlanır.</w:t>
                            </w:r>
                            <w:r>
                              <w:t xml:space="preserve"> </w:t>
                            </w:r>
                            <w:r w:rsidRPr="00B03C67">
                              <w:t>Ulusal/uluslararası normlara uygunluk kontrolü yapılır.</w:t>
                            </w:r>
                          </w:p>
                          <w:p w14:paraId="6A40FA77" w14:textId="77777777" w:rsidR="00B03C67" w:rsidRDefault="00B03C67" w:rsidP="00B03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8BAC0" id="_x0000_s1032" style="position:absolute;left:0;text-align:left;margin-left:0;margin-top:194.45pt;width:497.5pt;height:72.9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" fillcolor="#156082 [3204]" strokecolor="#030e13 [484]" strokeweight="1pt">
                <v:textbox>
                  <w:txbxContent>
                    <w:p w14:paraId="323736AB" w14:textId="2E18DA98" w:rsidR="00B03C67" w:rsidRPr="00B03C67" w:rsidRDefault="00B03C67" w:rsidP="00B03C67">
                      <w:pPr>
                        <w:jc w:val="center"/>
                      </w:pPr>
                      <w:r w:rsidRPr="00B03C67">
                        <w:t>Gözden geçirme sonuçlarına göre ders planı, içerik, öğrenme çıktısı ve öğretim yöntemi değişiklik önerileri</w:t>
                      </w:r>
                      <w:r>
                        <w:t xml:space="preserve"> raporlandırılır ve dersin ilgili öğretim elemanına iletilir.</w:t>
                      </w:r>
                      <w:r w:rsidRPr="00B03C67">
                        <w:t xml:space="preserve"> </w:t>
                      </w:r>
                    </w:p>
                    <w:p w14:paraId="0B391138" w14:textId="7AC1AF39" w:rsidR="00B03C67" w:rsidRPr="00B03C67" w:rsidRDefault="00B03C67" w:rsidP="00B03C67">
                      <w:pPr>
                        <w:jc w:val="center"/>
                      </w:pPr>
                      <w:r>
                        <w:t>D</w:t>
                      </w:r>
                      <w:r w:rsidRPr="00B03C67">
                        <w:t>ers planı, içerik, öğrenme çıktısı ve öğretim yöntemi değişiklik önerileri</w:t>
                      </w:r>
                      <w:r>
                        <w:t xml:space="preserve"> öğretim elemanları tarafından </w:t>
                      </w:r>
                      <w:r w:rsidRPr="00B03C67">
                        <w:t>hazırlanır.</w:t>
                      </w:r>
                      <w:r>
                        <w:t xml:space="preserve"> </w:t>
                      </w:r>
                      <w:r w:rsidRPr="00B03C67">
                        <w:t>Ulusal/uluslararası normlara uygunluk kontrolü yapılır.</w:t>
                      </w:r>
                    </w:p>
                    <w:p w14:paraId="6A40FA77" w14:textId="77777777" w:rsidR="00B03C67" w:rsidRDefault="00B03C67" w:rsidP="00B03C6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3C67" w:rsidRPr="00B03C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A5B60" wp14:editId="5BD7124B">
                <wp:simplePos x="0" y="0"/>
                <wp:positionH relativeFrom="margin">
                  <wp:align>center</wp:align>
                </wp:positionH>
                <wp:positionV relativeFrom="paragraph">
                  <wp:posOffset>3621258</wp:posOffset>
                </wp:positionV>
                <wp:extent cx="6318738" cy="609600"/>
                <wp:effectExtent l="0" t="0" r="25400" b="19050"/>
                <wp:wrapNone/>
                <wp:docPr id="60110303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738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B882C" w14:textId="1FC31766" w:rsidR="00B03C67" w:rsidRPr="00B03C67" w:rsidRDefault="00B03C67" w:rsidP="00B03C67">
                            <w:pPr>
                              <w:jc w:val="center"/>
                            </w:pPr>
                            <w:r>
                              <w:t>Rapor ve öneriler</w:t>
                            </w:r>
                            <w:r w:rsidRPr="00B03C67">
                              <w:t xml:space="preserve"> Bölüm Kurulu’na sunulur.</w:t>
                            </w:r>
                          </w:p>
                          <w:p w14:paraId="43A3E61D" w14:textId="7473AB46" w:rsidR="00B03C67" w:rsidRPr="00B03C67" w:rsidRDefault="00B03C67" w:rsidP="00B03C67">
                            <w:pPr>
                              <w:jc w:val="center"/>
                            </w:pPr>
                            <w:r>
                              <w:t>Varsa g</w:t>
                            </w:r>
                            <w:r w:rsidRPr="00B03C67">
                              <w:t>erekli düzeltmeler yapıldıktan sonra öneriler karara bağlanır.</w:t>
                            </w:r>
                          </w:p>
                          <w:p w14:paraId="7770001E" w14:textId="77777777" w:rsidR="00B03C67" w:rsidRDefault="00B03C67" w:rsidP="00B03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A5B60" id="_x0000_s1033" style="position:absolute;left:0;text-align:left;margin-left:0;margin-top:285.15pt;width:497.55pt;height:48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" fillcolor="#156082 [3204]" strokecolor="#030e13 [484]" strokeweight="1pt">
                <v:textbox>
                  <w:txbxContent>
                    <w:p w14:paraId="63FB882C" w14:textId="1FC31766" w:rsidR="00B03C67" w:rsidRPr="00B03C67" w:rsidRDefault="00B03C67" w:rsidP="00B03C67">
                      <w:pPr>
                        <w:jc w:val="center"/>
                      </w:pPr>
                      <w:r>
                        <w:t>Rapor ve öneriler</w:t>
                      </w:r>
                      <w:r w:rsidRPr="00B03C67">
                        <w:t xml:space="preserve"> Bölüm Kurulu’na sunulur.</w:t>
                      </w:r>
                    </w:p>
                    <w:p w14:paraId="43A3E61D" w14:textId="7473AB46" w:rsidR="00B03C67" w:rsidRPr="00B03C67" w:rsidRDefault="00B03C67" w:rsidP="00B03C67">
                      <w:pPr>
                        <w:jc w:val="center"/>
                      </w:pPr>
                      <w:r>
                        <w:t>Varsa g</w:t>
                      </w:r>
                      <w:r w:rsidRPr="00B03C67">
                        <w:t>erekli düzeltmeler yapıldıktan sonra öneriler karara bağlanır.</w:t>
                      </w:r>
                    </w:p>
                    <w:p w14:paraId="7770001E" w14:textId="77777777" w:rsidR="00B03C67" w:rsidRDefault="00B03C67" w:rsidP="00B03C6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3C67" w:rsidRPr="00B03C67">
        <w:rPr>
          <w:b/>
          <w:bCs/>
        </w:rPr>
        <w:t>PROGRAM İÇERİĞİNİN YAPILANDIRILMASINA İLİŞKİN AKIŞ ŞEMASI</w:t>
      </w:r>
    </w:p>
    <w:sectPr w:rsidR="00913B5B" w:rsidRPr="00B03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67"/>
    <w:rsid w:val="00095AC8"/>
    <w:rsid w:val="00113632"/>
    <w:rsid w:val="008852F7"/>
    <w:rsid w:val="00892FD0"/>
    <w:rsid w:val="00913B5B"/>
    <w:rsid w:val="00A839EF"/>
    <w:rsid w:val="00B03C67"/>
    <w:rsid w:val="00DC69AE"/>
    <w:rsid w:val="00FB16CA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D58E"/>
  <w15:chartTrackingRefBased/>
  <w15:docId w15:val="{BACD9838-FF98-4C15-A3A1-1A595E97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C67"/>
  </w:style>
  <w:style w:type="paragraph" w:styleId="Balk1">
    <w:name w:val="heading 1"/>
    <w:basedOn w:val="Normal"/>
    <w:next w:val="Normal"/>
    <w:link w:val="Balk1Char"/>
    <w:uiPriority w:val="9"/>
    <w:qFormat/>
    <w:rsid w:val="00B03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3C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3C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3C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3C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3C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3C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3C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3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3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3C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3C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3C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3C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3C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3C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3C6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3C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3C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3C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3C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3C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3C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3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2</cp:revision>
  <dcterms:created xsi:type="dcterms:W3CDTF">2025-10-20T12:02:00Z</dcterms:created>
  <dcterms:modified xsi:type="dcterms:W3CDTF">2026-01-16T13:20:00Z</dcterms:modified>
</cp:coreProperties>
</file>